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B86FD" w14:textId="77777777" w:rsidR="00B56E8F" w:rsidRDefault="00B56E8F" w:rsidP="00B56E8F">
      <w:pPr>
        <w:autoSpaceDE w:val="0"/>
        <w:autoSpaceDN w:val="0"/>
        <w:adjustRightInd w:val="0"/>
        <w:jc w:val="center"/>
        <w:rPr>
          <w:b/>
          <w:sz w:val="28"/>
          <w:szCs w:val="28"/>
        </w:rPr>
      </w:pPr>
      <w:r w:rsidRPr="005C646A">
        <w:rPr>
          <w:b/>
          <w:sz w:val="28"/>
          <w:szCs w:val="28"/>
        </w:rPr>
        <w:t xml:space="preserve">Deterministic </w:t>
      </w:r>
      <w:r>
        <w:rPr>
          <w:b/>
          <w:sz w:val="28"/>
          <w:szCs w:val="28"/>
        </w:rPr>
        <w:t>a</w:t>
      </w:r>
      <w:r w:rsidRPr="005C646A">
        <w:rPr>
          <w:b/>
          <w:sz w:val="28"/>
          <w:szCs w:val="28"/>
        </w:rPr>
        <w:t xml:space="preserve">periodic </w:t>
      </w:r>
      <w:r>
        <w:rPr>
          <w:b/>
          <w:sz w:val="28"/>
          <w:szCs w:val="28"/>
        </w:rPr>
        <w:t>l</w:t>
      </w:r>
      <w:r w:rsidRPr="005C646A">
        <w:rPr>
          <w:b/>
          <w:sz w:val="28"/>
          <w:szCs w:val="28"/>
        </w:rPr>
        <w:t xml:space="preserve">attices </w:t>
      </w:r>
      <w:r>
        <w:rPr>
          <w:b/>
          <w:sz w:val="28"/>
          <w:szCs w:val="28"/>
        </w:rPr>
        <w:t>generation</w:t>
      </w:r>
      <w:r w:rsidRPr="005C646A">
        <w:rPr>
          <w:b/>
          <w:sz w:val="28"/>
          <w:szCs w:val="28"/>
        </w:rPr>
        <w:t xml:space="preserve"> </w:t>
      </w:r>
      <w:r>
        <w:rPr>
          <w:b/>
          <w:sz w:val="28"/>
          <w:szCs w:val="28"/>
        </w:rPr>
        <w:t>with</w:t>
      </w:r>
      <w:r w:rsidRPr="005C646A">
        <w:rPr>
          <w:b/>
          <w:sz w:val="28"/>
          <w:szCs w:val="28"/>
        </w:rPr>
        <w:t xml:space="preserve"> Weber </w:t>
      </w:r>
      <w:r>
        <w:rPr>
          <w:b/>
          <w:sz w:val="28"/>
          <w:szCs w:val="28"/>
        </w:rPr>
        <w:t>b</w:t>
      </w:r>
      <w:r w:rsidRPr="005C646A">
        <w:rPr>
          <w:b/>
          <w:sz w:val="28"/>
          <w:szCs w:val="28"/>
        </w:rPr>
        <w:t>eams</w:t>
      </w:r>
    </w:p>
    <w:p w14:paraId="2E16277F" w14:textId="77777777" w:rsidR="002025AD" w:rsidRDefault="002025AD" w:rsidP="00B56E8F">
      <w:pPr>
        <w:autoSpaceDE w:val="0"/>
        <w:autoSpaceDN w:val="0"/>
        <w:adjustRightInd w:val="0"/>
        <w:jc w:val="center"/>
        <w:rPr>
          <w:sz w:val="22"/>
          <w:szCs w:val="22"/>
        </w:rPr>
      </w:pPr>
    </w:p>
    <w:p w14:paraId="10F64339" w14:textId="109F4149" w:rsidR="00B56E8F" w:rsidRPr="002025AD" w:rsidRDefault="00B56E8F" w:rsidP="00B56E8F">
      <w:pPr>
        <w:autoSpaceDE w:val="0"/>
        <w:autoSpaceDN w:val="0"/>
        <w:adjustRightInd w:val="0"/>
        <w:jc w:val="center"/>
        <w:rPr>
          <w:sz w:val="22"/>
          <w:szCs w:val="22"/>
        </w:rPr>
      </w:pPr>
      <w:r w:rsidRPr="002025AD">
        <w:rPr>
          <w:sz w:val="22"/>
          <w:szCs w:val="22"/>
          <w:u w:val="single"/>
        </w:rPr>
        <w:t>I. J. Vlaovi</w:t>
      </w:r>
      <w:r w:rsidRPr="002025AD">
        <w:rPr>
          <w:sz w:val="22"/>
          <w:szCs w:val="22"/>
          <w:u w:val="single"/>
          <w:lang w:val="sr-Latn-RS"/>
        </w:rPr>
        <w:t>ć</w:t>
      </w:r>
      <w:r w:rsidRPr="002025AD">
        <w:rPr>
          <w:sz w:val="22"/>
          <w:szCs w:val="22"/>
          <w:u w:val="single"/>
        </w:rPr>
        <w:t xml:space="preserve"> Miti</w:t>
      </w:r>
      <w:r w:rsidRPr="002025AD">
        <w:rPr>
          <w:sz w:val="22"/>
          <w:szCs w:val="22"/>
          <w:u w:val="single"/>
          <w:lang w:val="sr-Latn-RS"/>
        </w:rPr>
        <w:t>ć</w:t>
      </w:r>
      <w:r w:rsidRPr="002025AD">
        <w:rPr>
          <w:sz w:val="22"/>
          <w:szCs w:val="22"/>
          <w:vertAlign w:val="superscript"/>
        </w:rPr>
        <w:t>1</w:t>
      </w:r>
      <w:r w:rsidRPr="002025AD">
        <w:rPr>
          <w:sz w:val="22"/>
          <w:szCs w:val="22"/>
        </w:rPr>
        <w:t xml:space="preserve">, A. </w:t>
      </w:r>
      <w:r w:rsidRPr="002025AD">
        <w:rPr>
          <w:sz w:val="22"/>
          <w:szCs w:val="22"/>
          <w:lang w:val="sr-Latn-RS"/>
        </w:rPr>
        <w:t xml:space="preserve">Ž. </w:t>
      </w:r>
      <w:r w:rsidRPr="002025AD">
        <w:rPr>
          <w:sz w:val="22"/>
          <w:szCs w:val="22"/>
        </w:rPr>
        <w:t>Tomović</w:t>
      </w:r>
      <w:r w:rsidRPr="002025AD">
        <w:rPr>
          <w:sz w:val="22"/>
          <w:szCs w:val="22"/>
          <w:vertAlign w:val="superscript"/>
        </w:rPr>
        <w:t>2</w:t>
      </w:r>
      <w:r w:rsidRPr="002025AD">
        <w:rPr>
          <w:sz w:val="22"/>
          <w:szCs w:val="22"/>
        </w:rPr>
        <w:t xml:space="preserve">, V. P. </w:t>
      </w:r>
      <w:r w:rsidRPr="00006D4C">
        <w:rPr>
          <w:sz w:val="22"/>
          <w:szCs w:val="22"/>
        </w:rPr>
        <w:t>Jovanović</w:t>
      </w:r>
      <w:r w:rsidR="00006D4C">
        <w:rPr>
          <w:sz w:val="22"/>
          <w:szCs w:val="22"/>
          <w:vertAlign w:val="superscript"/>
        </w:rPr>
        <w:t>2</w:t>
      </w:r>
      <w:r w:rsidR="00006D4C">
        <w:rPr>
          <w:sz w:val="22"/>
          <w:szCs w:val="22"/>
        </w:rPr>
        <w:t xml:space="preserve">, </w:t>
      </w:r>
      <w:r w:rsidRPr="00006D4C">
        <w:rPr>
          <w:sz w:val="22"/>
          <w:szCs w:val="22"/>
        </w:rPr>
        <w:t>D</w:t>
      </w:r>
      <w:r w:rsidRPr="002025AD">
        <w:rPr>
          <w:sz w:val="22"/>
          <w:szCs w:val="22"/>
        </w:rPr>
        <w:t>. V. Timotijević</w:t>
      </w:r>
      <w:r w:rsidRPr="002025AD">
        <w:rPr>
          <w:sz w:val="22"/>
          <w:szCs w:val="22"/>
          <w:vertAlign w:val="superscript"/>
        </w:rPr>
        <w:t>2</w:t>
      </w:r>
      <w:r w:rsidRPr="002025AD">
        <w:rPr>
          <w:sz w:val="22"/>
          <w:szCs w:val="22"/>
        </w:rPr>
        <w:t>, and D. M. Jović Savić</w:t>
      </w:r>
      <w:r w:rsidRPr="002025AD">
        <w:rPr>
          <w:sz w:val="22"/>
          <w:szCs w:val="22"/>
          <w:vertAlign w:val="superscript"/>
        </w:rPr>
        <w:t xml:space="preserve">1 </w:t>
      </w:r>
    </w:p>
    <w:p w14:paraId="527D94BB" w14:textId="77777777" w:rsidR="00B56E8F" w:rsidRPr="002025AD" w:rsidRDefault="00B56E8F" w:rsidP="00B56E8F">
      <w:pPr>
        <w:autoSpaceDE w:val="0"/>
        <w:autoSpaceDN w:val="0"/>
        <w:adjustRightInd w:val="0"/>
        <w:jc w:val="center"/>
        <w:rPr>
          <w:i/>
          <w:iCs/>
          <w:sz w:val="20"/>
          <w:szCs w:val="20"/>
        </w:rPr>
      </w:pPr>
      <w:r w:rsidRPr="002025AD">
        <w:rPr>
          <w:sz w:val="20"/>
          <w:szCs w:val="20"/>
          <w:vertAlign w:val="superscript"/>
        </w:rPr>
        <w:t>1</w:t>
      </w:r>
      <w:r w:rsidRPr="002025AD">
        <w:rPr>
          <w:i/>
          <w:iCs/>
          <w:sz w:val="20"/>
          <w:szCs w:val="20"/>
        </w:rPr>
        <w:t>Institute of Physics, University of Belgrade, P.O. Box 68, 11001 Belgrade, Serbia</w:t>
      </w:r>
    </w:p>
    <w:p w14:paraId="36BFBE86" w14:textId="77777777" w:rsidR="00B56E8F" w:rsidRPr="002025AD" w:rsidRDefault="00B56E8F" w:rsidP="00B56E8F">
      <w:pPr>
        <w:autoSpaceDE w:val="0"/>
        <w:autoSpaceDN w:val="0"/>
        <w:adjustRightInd w:val="0"/>
        <w:jc w:val="center"/>
        <w:rPr>
          <w:i/>
          <w:iCs/>
          <w:sz w:val="20"/>
          <w:szCs w:val="20"/>
        </w:rPr>
      </w:pPr>
      <w:r w:rsidRPr="002025AD">
        <w:rPr>
          <w:sz w:val="20"/>
          <w:szCs w:val="20"/>
          <w:vertAlign w:val="superscript"/>
        </w:rPr>
        <w:t>2</w:t>
      </w:r>
      <w:r w:rsidRPr="002025AD">
        <w:rPr>
          <w:i/>
          <w:iCs/>
          <w:sz w:val="20"/>
          <w:szCs w:val="20"/>
        </w:rPr>
        <w:t xml:space="preserve">Institute for Multidisciplinary Research, University of Belgrade, </w:t>
      </w:r>
      <w:r w:rsidRPr="002025AD">
        <w:rPr>
          <w:i/>
          <w:iCs/>
          <w:sz w:val="20"/>
          <w:szCs w:val="20"/>
          <w:lang w:val="sr-Latn-RS"/>
        </w:rPr>
        <w:t>Kneza Višeslava</w:t>
      </w:r>
      <w:r w:rsidRPr="002025AD">
        <w:rPr>
          <w:i/>
          <w:iCs/>
          <w:sz w:val="20"/>
          <w:szCs w:val="20"/>
        </w:rPr>
        <w:t xml:space="preserve"> 1, 11030, Belgrade, Serbia</w:t>
      </w:r>
    </w:p>
    <w:p w14:paraId="74FCE66E" w14:textId="77777777" w:rsidR="00B56E8F" w:rsidRPr="002025AD" w:rsidRDefault="00B56E8F" w:rsidP="00B56E8F">
      <w:pPr>
        <w:autoSpaceDE w:val="0"/>
        <w:autoSpaceDN w:val="0"/>
        <w:adjustRightInd w:val="0"/>
        <w:jc w:val="center"/>
        <w:rPr>
          <w:sz w:val="20"/>
          <w:szCs w:val="20"/>
        </w:rPr>
      </w:pPr>
      <w:r w:rsidRPr="002025AD">
        <w:rPr>
          <w:sz w:val="20"/>
          <w:szCs w:val="20"/>
        </w:rPr>
        <w:t xml:space="preserve">e-mail: isidora@ipb.ac.rs </w:t>
      </w:r>
    </w:p>
    <w:p w14:paraId="2520FC4E" w14:textId="77777777" w:rsidR="00B56E8F" w:rsidRDefault="00B56E8F" w:rsidP="00B56E8F">
      <w:pPr>
        <w:autoSpaceDE w:val="0"/>
        <w:autoSpaceDN w:val="0"/>
        <w:adjustRightInd w:val="0"/>
        <w:ind w:firstLine="284"/>
        <w:jc w:val="both"/>
        <w:rPr>
          <w:sz w:val="20"/>
          <w:szCs w:val="20"/>
        </w:rPr>
      </w:pPr>
    </w:p>
    <w:p w14:paraId="17BFC3D2" w14:textId="26AC5777" w:rsidR="00B56E8F" w:rsidRPr="00713816" w:rsidRDefault="00B56E8F" w:rsidP="00B56E8F">
      <w:pPr>
        <w:autoSpaceDE w:val="0"/>
        <w:autoSpaceDN w:val="0"/>
        <w:adjustRightInd w:val="0"/>
        <w:jc w:val="both"/>
        <w:rPr>
          <w:sz w:val="22"/>
          <w:szCs w:val="22"/>
        </w:rPr>
      </w:pPr>
      <w:r w:rsidRPr="00614AD7">
        <w:rPr>
          <w:color w:val="000000"/>
          <w:sz w:val="22"/>
          <w:szCs w:val="22"/>
        </w:rPr>
        <w:t>Light propagation in periodic photonic structures is controlled by spatial and temporal photonic band gaps; however, the manipulation of light in deterministic aperiodic and complex photonic structures remains poorly understood and unexplored for practical applications [</w:t>
      </w:r>
      <w:r>
        <w:rPr>
          <w:color w:val="000000"/>
          <w:sz w:val="22"/>
          <w:szCs w:val="22"/>
        </w:rPr>
        <w:t>1</w:t>
      </w:r>
      <w:r w:rsidRPr="00614AD7">
        <w:rPr>
          <w:color w:val="000000"/>
          <w:sz w:val="22"/>
          <w:szCs w:val="22"/>
        </w:rPr>
        <w:t>].</w:t>
      </w:r>
      <w:r>
        <w:rPr>
          <w:rFonts w:ascii="-webkit-standard" w:hAnsi="-webkit-standard"/>
          <w:color w:val="000000"/>
          <w:sz w:val="27"/>
          <w:szCs w:val="27"/>
        </w:rPr>
        <w:t xml:space="preserve"> </w:t>
      </w:r>
      <w:r w:rsidRPr="00614AD7">
        <w:rPr>
          <w:color w:val="000000"/>
          <w:sz w:val="22"/>
          <w:szCs w:val="22"/>
        </w:rPr>
        <w:t>Nondiffracting beams, characterized by their propagation-invariant intensity profiles, are well-suited for creating photonic lattices in photosensitive media</w:t>
      </w:r>
      <w:r>
        <w:rPr>
          <w:color w:val="000000"/>
          <w:sz w:val="22"/>
          <w:szCs w:val="22"/>
        </w:rPr>
        <w:t xml:space="preserve"> [2,3]</w:t>
      </w:r>
      <w:r w:rsidRPr="00614AD7">
        <w:rPr>
          <w:color w:val="000000"/>
          <w:sz w:val="22"/>
          <w:szCs w:val="22"/>
        </w:rPr>
        <w:t>.</w:t>
      </w:r>
      <w:r>
        <w:rPr>
          <w:color w:val="000000"/>
          <w:sz w:val="22"/>
          <w:szCs w:val="22"/>
        </w:rPr>
        <w:t xml:space="preserve"> </w:t>
      </w:r>
      <w:r w:rsidRPr="005C646A">
        <w:rPr>
          <w:sz w:val="22"/>
          <w:szCs w:val="22"/>
        </w:rPr>
        <w:t>A method for generating deterministic aperiodic photonic lattices through the interference of two coherent Weber beams is presented</w:t>
      </w:r>
      <w:r>
        <w:rPr>
          <w:sz w:val="22"/>
          <w:szCs w:val="22"/>
        </w:rPr>
        <w:t xml:space="preserve"> [4]</w:t>
      </w:r>
      <w:r w:rsidRPr="005C646A">
        <w:rPr>
          <w:sz w:val="22"/>
          <w:szCs w:val="22"/>
        </w:rPr>
        <w:t>. These patterns are used to induce refractive index modulations in a photorefractive SBN crystal via single-pass optical in</w:t>
      </w:r>
      <w:r>
        <w:rPr>
          <w:sz w:val="22"/>
          <w:szCs w:val="22"/>
        </w:rPr>
        <w:t>duction</w:t>
      </w:r>
      <w:r w:rsidRPr="00F70B89">
        <w:rPr>
          <w:sz w:val="22"/>
          <w:szCs w:val="22"/>
        </w:rPr>
        <w:t>.</w:t>
      </w:r>
      <w:r w:rsidRPr="00713816">
        <w:t xml:space="preserve"> </w:t>
      </w:r>
      <w:r w:rsidRPr="00713816">
        <w:rPr>
          <w:sz w:val="22"/>
          <w:szCs w:val="22"/>
        </w:rPr>
        <w:t>Various two-dimensional truncated aperiodic lattices were realized by adjusting the beams' parabolicities, relative phases, orientations, and spatial displacements. The resulting structures exhibit asymmetric domains, localized and extended defects, and enclosed macro-defect regions, offering diverse configurations suitable for studying wave localization, photonic surface states, and light manipulation in aperiodic systems.</w:t>
      </w:r>
      <w:r>
        <w:rPr>
          <w:sz w:val="22"/>
          <w:szCs w:val="22"/>
        </w:rPr>
        <w:t xml:space="preserve"> </w:t>
      </w:r>
      <w:r w:rsidRPr="00713816">
        <w:rPr>
          <w:sz w:val="22"/>
          <w:szCs w:val="22"/>
        </w:rPr>
        <w:t>The formation and properties of the induced lattices were predicted through numerical simulations based on an anisotropic model. Their existence and guiding behavior were experimentally confirmed by probing with an extraordinarily polarized Gaussian beam. This approach provides a robust and versatile platform for the fabrication of deterministic aperiodic photonic media using structured light, with potential applications in integrated photonic devices, nonlinear optics, and topological light control.</w:t>
      </w:r>
    </w:p>
    <w:p w14:paraId="32C81CD7" w14:textId="77777777" w:rsidR="00B56E8F" w:rsidRDefault="00B56E8F" w:rsidP="00B56E8F">
      <w:pPr>
        <w:autoSpaceDE w:val="0"/>
        <w:autoSpaceDN w:val="0"/>
        <w:adjustRightInd w:val="0"/>
        <w:ind w:firstLine="284"/>
        <w:jc w:val="both"/>
        <w:rPr>
          <w:b/>
          <w:bCs/>
          <w:sz w:val="22"/>
          <w:szCs w:val="22"/>
        </w:rPr>
      </w:pPr>
    </w:p>
    <w:p w14:paraId="42073DDF" w14:textId="6E078CA9" w:rsidR="00B56E8F" w:rsidRDefault="009D07D2" w:rsidP="00B56E8F">
      <w:pPr>
        <w:autoSpaceDE w:val="0"/>
        <w:autoSpaceDN w:val="0"/>
        <w:adjustRightInd w:val="0"/>
        <w:ind w:firstLine="284"/>
        <w:jc w:val="center"/>
        <w:rPr>
          <w:b/>
          <w:bCs/>
          <w:sz w:val="22"/>
          <w:szCs w:val="22"/>
        </w:rPr>
      </w:pPr>
      <w:r>
        <w:rPr>
          <w:noProof/>
        </w:rPr>
        <w:drawing>
          <wp:inline distT="0" distB="0" distL="0" distR="0" wp14:anchorId="6D43B32E" wp14:editId="73570FD6">
            <wp:extent cx="3528060" cy="1737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8060" cy="1737360"/>
                    </a:xfrm>
                    <a:prstGeom prst="rect">
                      <a:avLst/>
                    </a:prstGeom>
                    <a:noFill/>
                    <a:ln>
                      <a:noFill/>
                    </a:ln>
                  </pic:spPr>
                </pic:pic>
              </a:graphicData>
            </a:graphic>
          </wp:inline>
        </w:drawing>
      </w:r>
    </w:p>
    <w:p w14:paraId="2ADD5EB8" w14:textId="77777777" w:rsidR="00B56E8F" w:rsidRDefault="00B56E8F" w:rsidP="00B56E8F">
      <w:pPr>
        <w:autoSpaceDE w:val="0"/>
        <w:autoSpaceDN w:val="0"/>
        <w:adjustRightInd w:val="0"/>
        <w:ind w:firstLine="284"/>
        <w:jc w:val="both"/>
        <w:rPr>
          <w:b/>
          <w:bCs/>
          <w:sz w:val="22"/>
          <w:szCs w:val="22"/>
        </w:rPr>
      </w:pPr>
    </w:p>
    <w:p w14:paraId="09876FFF" w14:textId="77777777" w:rsidR="00B56E8F" w:rsidRPr="00614AD7" w:rsidRDefault="00B56E8F" w:rsidP="002025AD">
      <w:pPr>
        <w:autoSpaceDE w:val="0"/>
        <w:autoSpaceDN w:val="0"/>
        <w:adjustRightInd w:val="0"/>
        <w:ind w:firstLine="284"/>
        <w:jc w:val="center"/>
        <w:rPr>
          <w:i/>
          <w:iCs/>
          <w:color w:val="000000"/>
          <w:sz w:val="22"/>
          <w:szCs w:val="22"/>
        </w:rPr>
      </w:pPr>
      <w:r w:rsidRPr="00614AD7">
        <w:rPr>
          <w:sz w:val="20"/>
          <w:szCs w:val="20"/>
        </w:rPr>
        <w:t>Figure 1.</w:t>
      </w:r>
      <w:r w:rsidRPr="00713816">
        <w:rPr>
          <w:sz w:val="22"/>
          <w:szCs w:val="22"/>
        </w:rPr>
        <w:t xml:space="preserve"> </w:t>
      </w:r>
      <w:r w:rsidRPr="00614AD7">
        <w:rPr>
          <w:sz w:val="20"/>
          <w:szCs w:val="20"/>
        </w:rPr>
        <w:t>Verification of deterministic aperiodic photonic lattices inscribed in a photorefractive SBN crystal through probe beam propagation.</w:t>
      </w:r>
      <w:r w:rsidRPr="00614AD7">
        <w:rPr>
          <w:color w:val="000000"/>
          <w:sz w:val="20"/>
          <w:szCs w:val="20"/>
        </w:rPr>
        <w:t xml:space="preserve"> Intensity distributions of the probe beam at the exit face of the crystal obtained numerically (the top row) and experimentally (the bottom row). Contours in numerical results indicate waveguide position.</w:t>
      </w:r>
    </w:p>
    <w:p w14:paraId="2BE03120" w14:textId="77777777" w:rsidR="00B56E8F" w:rsidRDefault="00B56E8F" w:rsidP="00B56E8F">
      <w:pPr>
        <w:autoSpaceDE w:val="0"/>
        <w:autoSpaceDN w:val="0"/>
        <w:adjustRightInd w:val="0"/>
        <w:jc w:val="both"/>
        <w:rPr>
          <w:sz w:val="22"/>
          <w:szCs w:val="22"/>
        </w:rPr>
      </w:pPr>
    </w:p>
    <w:p w14:paraId="13A3C324" w14:textId="3CA4426D" w:rsidR="00B56E8F" w:rsidRDefault="00B56E8F" w:rsidP="002025AD">
      <w:pPr>
        <w:autoSpaceDE w:val="0"/>
        <w:autoSpaceDN w:val="0"/>
        <w:adjustRightInd w:val="0"/>
        <w:jc w:val="both"/>
        <w:rPr>
          <w:sz w:val="22"/>
          <w:szCs w:val="22"/>
        </w:rPr>
      </w:pPr>
      <w:r w:rsidRPr="00F931A8">
        <w:rPr>
          <w:sz w:val="22"/>
          <w:szCs w:val="22"/>
        </w:rPr>
        <w:t>R</w:t>
      </w:r>
      <w:r>
        <w:rPr>
          <w:sz w:val="22"/>
          <w:szCs w:val="22"/>
        </w:rPr>
        <w:t>EFERENCES</w:t>
      </w:r>
    </w:p>
    <w:p w14:paraId="0C81F4BA" w14:textId="77777777" w:rsidR="00B56E8F" w:rsidRPr="00A2264F" w:rsidRDefault="00B56E8F" w:rsidP="00B56E8F">
      <w:pPr>
        <w:autoSpaceDE w:val="0"/>
        <w:autoSpaceDN w:val="0"/>
        <w:adjustRightInd w:val="0"/>
        <w:rPr>
          <w:sz w:val="22"/>
          <w:szCs w:val="22"/>
        </w:rPr>
      </w:pPr>
      <w:r>
        <w:rPr>
          <w:sz w:val="22"/>
          <w:szCs w:val="22"/>
        </w:rPr>
        <w:t xml:space="preserve">[1] </w:t>
      </w:r>
      <w:r w:rsidRPr="00A2264F">
        <w:rPr>
          <w:sz w:val="22"/>
          <w:szCs w:val="22"/>
        </w:rPr>
        <w:t>Z.</w:t>
      </w:r>
      <w:r>
        <w:rPr>
          <w:sz w:val="22"/>
          <w:szCs w:val="22"/>
        </w:rPr>
        <w:t xml:space="preserve"> </w:t>
      </w:r>
      <w:r w:rsidRPr="00A2264F">
        <w:rPr>
          <w:sz w:val="22"/>
          <w:szCs w:val="22"/>
        </w:rPr>
        <w:t>V. Vardeny, A. Nahata, A. Agrawal, Nat.</w:t>
      </w:r>
      <w:r>
        <w:rPr>
          <w:sz w:val="22"/>
          <w:szCs w:val="22"/>
        </w:rPr>
        <w:t xml:space="preserve"> </w:t>
      </w:r>
      <w:r w:rsidRPr="00A2264F">
        <w:rPr>
          <w:sz w:val="22"/>
          <w:szCs w:val="22"/>
        </w:rPr>
        <w:t>Photonics 7</w:t>
      </w:r>
      <w:r>
        <w:rPr>
          <w:sz w:val="22"/>
          <w:szCs w:val="22"/>
        </w:rPr>
        <w:t>,</w:t>
      </w:r>
      <w:r w:rsidRPr="00A2264F">
        <w:rPr>
          <w:sz w:val="22"/>
          <w:szCs w:val="22"/>
        </w:rPr>
        <w:t xml:space="preserve"> 177</w:t>
      </w:r>
      <w:r>
        <w:rPr>
          <w:sz w:val="22"/>
          <w:szCs w:val="22"/>
        </w:rPr>
        <w:t xml:space="preserve"> </w:t>
      </w:r>
      <w:r w:rsidRPr="00A2264F">
        <w:rPr>
          <w:sz w:val="22"/>
          <w:szCs w:val="22"/>
        </w:rPr>
        <w:t>(2013)</w:t>
      </w:r>
      <w:r>
        <w:rPr>
          <w:sz w:val="22"/>
          <w:szCs w:val="22"/>
        </w:rPr>
        <w:t>.</w:t>
      </w:r>
    </w:p>
    <w:p w14:paraId="70964355" w14:textId="77777777" w:rsidR="00B56E8F" w:rsidRPr="00780106" w:rsidRDefault="00B56E8F" w:rsidP="00B56E8F">
      <w:pPr>
        <w:autoSpaceDE w:val="0"/>
        <w:autoSpaceDN w:val="0"/>
        <w:adjustRightInd w:val="0"/>
        <w:rPr>
          <w:sz w:val="22"/>
          <w:szCs w:val="22"/>
        </w:rPr>
      </w:pPr>
      <w:r w:rsidRPr="00780106">
        <w:rPr>
          <w:sz w:val="22"/>
          <w:szCs w:val="22"/>
        </w:rPr>
        <w:t xml:space="preserve">[2] </w:t>
      </w:r>
      <w:r w:rsidRPr="007E5207">
        <w:rPr>
          <w:sz w:val="22"/>
          <w:szCs w:val="22"/>
        </w:rPr>
        <w:t>M.A. Bandres, J.C. Gutiérrez-Vega, S. Chávez-Cerda, Opt. Lett. 29</w:t>
      </w:r>
      <w:r>
        <w:rPr>
          <w:sz w:val="22"/>
          <w:szCs w:val="22"/>
        </w:rPr>
        <w:t>,</w:t>
      </w:r>
      <w:r w:rsidRPr="007E5207">
        <w:rPr>
          <w:sz w:val="22"/>
          <w:szCs w:val="22"/>
        </w:rPr>
        <w:t xml:space="preserve"> 44–46</w:t>
      </w:r>
      <w:r>
        <w:rPr>
          <w:sz w:val="22"/>
          <w:szCs w:val="22"/>
        </w:rPr>
        <w:t xml:space="preserve"> (2004)</w:t>
      </w:r>
      <w:r w:rsidRPr="007E5207">
        <w:rPr>
          <w:sz w:val="22"/>
          <w:szCs w:val="22"/>
        </w:rPr>
        <w:t>.</w:t>
      </w:r>
    </w:p>
    <w:p w14:paraId="4FA203D2" w14:textId="77777777" w:rsidR="00B56E8F" w:rsidRDefault="00B56E8F" w:rsidP="00B56E8F">
      <w:pPr>
        <w:autoSpaceDE w:val="0"/>
        <w:autoSpaceDN w:val="0"/>
        <w:adjustRightInd w:val="0"/>
        <w:rPr>
          <w:sz w:val="22"/>
          <w:szCs w:val="22"/>
        </w:rPr>
      </w:pPr>
      <w:r w:rsidRPr="00780106">
        <w:rPr>
          <w:sz w:val="22"/>
          <w:szCs w:val="22"/>
        </w:rPr>
        <w:t>[3]</w:t>
      </w:r>
      <w:r w:rsidRPr="007E5207">
        <w:rPr>
          <w:sz w:val="22"/>
          <w:szCs w:val="22"/>
        </w:rPr>
        <w:t xml:space="preserve"> J.</w:t>
      </w:r>
      <w:r>
        <w:rPr>
          <w:sz w:val="22"/>
          <w:szCs w:val="22"/>
        </w:rPr>
        <w:t xml:space="preserve"> </w:t>
      </w:r>
      <w:r w:rsidRPr="007E5207">
        <w:rPr>
          <w:sz w:val="22"/>
          <w:szCs w:val="22"/>
        </w:rPr>
        <w:t>M. Vasiljević, A. Zannotti, D.</w:t>
      </w:r>
      <w:r>
        <w:rPr>
          <w:sz w:val="22"/>
          <w:szCs w:val="22"/>
        </w:rPr>
        <w:t xml:space="preserve"> </w:t>
      </w:r>
      <w:r w:rsidRPr="007E5207">
        <w:rPr>
          <w:sz w:val="22"/>
          <w:szCs w:val="22"/>
        </w:rPr>
        <w:t>V. Timotijević, C. Denz, D.</w:t>
      </w:r>
      <w:r>
        <w:rPr>
          <w:sz w:val="22"/>
          <w:szCs w:val="22"/>
        </w:rPr>
        <w:t xml:space="preserve"> </w:t>
      </w:r>
      <w:r w:rsidRPr="007E5207">
        <w:rPr>
          <w:sz w:val="22"/>
          <w:szCs w:val="22"/>
        </w:rPr>
        <w:t>M.</w:t>
      </w:r>
      <w:r>
        <w:rPr>
          <w:sz w:val="22"/>
          <w:szCs w:val="22"/>
        </w:rPr>
        <w:t xml:space="preserve"> </w:t>
      </w:r>
      <w:r w:rsidRPr="007E5207">
        <w:rPr>
          <w:sz w:val="22"/>
          <w:szCs w:val="22"/>
        </w:rPr>
        <w:t>J</w:t>
      </w:r>
      <w:r>
        <w:rPr>
          <w:sz w:val="22"/>
          <w:szCs w:val="22"/>
        </w:rPr>
        <w:t>ovi</w:t>
      </w:r>
      <w:r>
        <w:rPr>
          <w:sz w:val="22"/>
          <w:szCs w:val="22"/>
          <w:lang w:val="sr-Latn-RS"/>
        </w:rPr>
        <w:t>ć</w:t>
      </w:r>
      <w:r w:rsidRPr="007E5207">
        <w:rPr>
          <w:sz w:val="22"/>
          <w:szCs w:val="22"/>
        </w:rPr>
        <w:t xml:space="preserve">. Savić, </w:t>
      </w:r>
      <w:r>
        <w:rPr>
          <w:sz w:val="22"/>
          <w:szCs w:val="22"/>
        </w:rPr>
        <w:t xml:space="preserve"> Phys. Rev. A 96, 023840 (2017).</w:t>
      </w:r>
    </w:p>
    <w:p w14:paraId="15797784" w14:textId="77777777" w:rsidR="00B56E8F" w:rsidRPr="00780106" w:rsidRDefault="00B56E8F" w:rsidP="00B56E8F">
      <w:pPr>
        <w:autoSpaceDE w:val="0"/>
        <w:autoSpaceDN w:val="0"/>
        <w:adjustRightInd w:val="0"/>
        <w:rPr>
          <w:sz w:val="22"/>
          <w:szCs w:val="22"/>
        </w:rPr>
      </w:pPr>
      <w:r w:rsidRPr="000B501F">
        <w:rPr>
          <w:sz w:val="22"/>
          <w:szCs w:val="22"/>
        </w:rPr>
        <w:t>[</w:t>
      </w:r>
      <w:r>
        <w:rPr>
          <w:sz w:val="22"/>
          <w:szCs w:val="22"/>
        </w:rPr>
        <w:t>4</w:t>
      </w:r>
      <w:r w:rsidRPr="000B501F">
        <w:rPr>
          <w:sz w:val="22"/>
          <w:szCs w:val="22"/>
        </w:rPr>
        <w:t xml:space="preserve">] </w:t>
      </w:r>
      <w:r>
        <w:rPr>
          <w:sz w:val="22"/>
          <w:szCs w:val="22"/>
        </w:rPr>
        <w:t>A.</w:t>
      </w:r>
      <w:r w:rsidRPr="007E5207">
        <w:rPr>
          <w:sz w:val="22"/>
          <w:szCs w:val="22"/>
        </w:rPr>
        <w:t xml:space="preserve"> Ž. Tomović, I</w:t>
      </w:r>
      <w:r>
        <w:rPr>
          <w:sz w:val="22"/>
          <w:szCs w:val="22"/>
        </w:rPr>
        <w:t xml:space="preserve">. </w:t>
      </w:r>
      <w:r w:rsidRPr="007E5207">
        <w:rPr>
          <w:sz w:val="22"/>
          <w:szCs w:val="22"/>
        </w:rPr>
        <w:t>J. Vlaović Mitić, V</w:t>
      </w:r>
      <w:r>
        <w:rPr>
          <w:sz w:val="22"/>
          <w:szCs w:val="22"/>
        </w:rPr>
        <w:t xml:space="preserve">. </w:t>
      </w:r>
      <w:r w:rsidRPr="007E5207">
        <w:rPr>
          <w:sz w:val="22"/>
          <w:szCs w:val="22"/>
        </w:rPr>
        <w:t>P. Jovanović, D</w:t>
      </w:r>
      <w:r>
        <w:rPr>
          <w:sz w:val="22"/>
          <w:szCs w:val="22"/>
        </w:rPr>
        <w:t>.</w:t>
      </w:r>
      <w:r w:rsidRPr="007E5207">
        <w:rPr>
          <w:sz w:val="22"/>
          <w:szCs w:val="22"/>
        </w:rPr>
        <w:t xml:space="preserve"> V. Timotijević, D</w:t>
      </w:r>
      <w:r>
        <w:rPr>
          <w:sz w:val="22"/>
          <w:szCs w:val="22"/>
        </w:rPr>
        <w:t>.</w:t>
      </w:r>
      <w:r w:rsidRPr="007E5207">
        <w:rPr>
          <w:sz w:val="22"/>
          <w:szCs w:val="22"/>
        </w:rPr>
        <w:t xml:space="preserve"> M. Jović Savić,</w:t>
      </w:r>
      <w:r>
        <w:rPr>
          <w:sz w:val="22"/>
          <w:szCs w:val="22"/>
        </w:rPr>
        <w:t xml:space="preserve"> </w:t>
      </w:r>
      <w:r w:rsidRPr="007E5207">
        <w:rPr>
          <w:sz w:val="22"/>
          <w:szCs w:val="22"/>
        </w:rPr>
        <w:t>Optical Materials</w:t>
      </w:r>
      <w:r>
        <w:rPr>
          <w:sz w:val="22"/>
          <w:szCs w:val="22"/>
        </w:rPr>
        <w:t xml:space="preserve"> </w:t>
      </w:r>
      <w:r w:rsidRPr="007E5207">
        <w:rPr>
          <w:sz w:val="22"/>
          <w:szCs w:val="22"/>
        </w:rPr>
        <w:t>157</w:t>
      </w:r>
      <w:r>
        <w:rPr>
          <w:sz w:val="22"/>
          <w:szCs w:val="22"/>
        </w:rPr>
        <w:t>,</w:t>
      </w:r>
      <w:r w:rsidRPr="007E5207">
        <w:rPr>
          <w:sz w:val="22"/>
          <w:szCs w:val="22"/>
        </w:rPr>
        <w:t xml:space="preserve"> 116334</w:t>
      </w:r>
      <w:r>
        <w:rPr>
          <w:sz w:val="22"/>
          <w:szCs w:val="22"/>
        </w:rPr>
        <w:t xml:space="preserve"> (</w:t>
      </w:r>
      <w:r w:rsidRPr="007E5207">
        <w:rPr>
          <w:sz w:val="22"/>
          <w:szCs w:val="22"/>
        </w:rPr>
        <w:t>2024</w:t>
      </w:r>
      <w:r>
        <w:rPr>
          <w:sz w:val="22"/>
          <w:szCs w:val="22"/>
        </w:rPr>
        <w:t>).</w:t>
      </w:r>
    </w:p>
    <w:p w14:paraId="6FEACFD4" w14:textId="77777777" w:rsidR="00780106" w:rsidRPr="00B56E8F" w:rsidRDefault="00780106" w:rsidP="00B56E8F"/>
    <w:sectPr w:rsidR="00780106" w:rsidRPr="00B56E8F" w:rsidSect="006A6C19">
      <w:footerReference w:type="default" r:id="rId8"/>
      <w:pgSz w:w="11907" w:h="16840" w:code="9"/>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1AFA6" w14:textId="77777777" w:rsidR="008B3345" w:rsidRDefault="008B3345" w:rsidP="003C5D01">
      <w:r>
        <w:separator/>
      </w:r>
    </w:p>
  </w:endnote>
  <w:endnote w:type="continuationSeparator" w:id="0">
    <w:p w14:paraId="2A2137F1" w14:textId="77777777" w:rsidR="008B3345" w:rsidRDefault="008B3345" w:rsidP="003C5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webkit-standard">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2D972" w14:textId="77777777" w:rsidR="00C728DC" w:rsidRPr="00C728DC" w:rsidRDefault="003C5D01" w:rsidP="00C728DC">
    <w:pPr>
      <w:pStyle w:val="Footer"/>
      <w:rPr>
        <w:lang w:val="sr-Latn-RS"/>
      </w:rPr>
    </w:pPr>
    <w:r w:rsidRPr="003C5D01">
      <w:t>ORCID:</w:t>
    </w:r>
    <w:r w:rsidR="00F23558">
      <w:t xml:space="preserve"> </w:t>
    </w:r>
    <w:r w:rsidR="00AA4351">
      <w:t>I</w:t>
    </w:r>
    <w:r w:rsidR="00F23558">
      <w:t>.</w:t>
    </w:r>
    <w:r w:rsidR="00AA4351">
      <w:t>V. M.</w:t>
    </w:r>
    <w:r w:rsidR="00AA4351" w:rsidRPr="00AA4351">
      <w:t xml:space="preserve"> 0009-0003-1794-4278</w:t>
    </w:r>
    <w:r w:rsidRPr="003C5D01">
      <w:t>,</w:t>
    </w:r>
    <w:r w:rsidR="00AA4351" w:rsidRPr="00AA4351">
      <w:rPr>
        <w:lang w:val="sr-Latn-RS"/>
      </w:rPr>
      <w:t xml:space="preserve"> </w:t>
    </w:r>
    <w:r w:rsidR="00AA4351">
      <w:rPr>
        <w:lang w:val="sr-Latn-RS"/>
      </w:rPr>
      <w:t xml:space="preserve">A.T. </w:t>
    </w:r>
    <w:r w:rsidR="00AA4351" w:rsidRPr="00C728DC">
      <w:rPr>
        <w:lang w:val="sr-Latn-RS"/>
      </w:rPr>
      <w:t>0000-0001-5972-6760</w:t>
    </w:r>
    <w:r w:rsidR="00AA4351">
      <w:rPr>
        <w:lang w:val="sr-Latn-RS"/>
      </w:rPr>
      <w:t xml:space="preserve">, V.J. </w:t>
    </w:r>
    <w:r w:rsidR="00AA4351" w:rsidRPr="00C728DC">
      <w:rPr>
        <w:lang w:val="sr-Latn-RS"/>
      </w:rPr>
      <w:t>0000-0001-6640-4575</w:t>
    </w:r>
    <w:r w:rsidR="00AA4351">
      <w:rPr>
        <w:lang w:val="sr-Latn-RS"/>
      </w:rPr>
      <w:t>,</w:t>
    </w:r>
    <w:r w:rsidR="00C728DC">
      <w:t xml:space="preserve"> D.T. </w:t>
    </w:r>
    <w:r w:rsidR="00C728DC" w:rsidRPr="00C728DC">
      <w:rPr>
        <w:lang w:val="sr-Latn-RS"/>
      </w:rPr>
      <w:t>0000-0003-4538</w:t>
    </w:r>
    <w:r w:rsidR="00C728DC">
      <w:rPr>
        <w:lang w:val="sr-Latn-RS"/>
      </w:rPr>
      <w:t>-</w:t>
    </w:r>
    <w:r w:rsidR="00C728DC" w:rsidRPr="00C728DC">
      <w:rPr>
        <w:lang w:val="sr-Latn-RS"/>
      </w:rPr>
      <w:t>3140</w:t>
    </w:r>
    <w:r w:rsidR="00C728DC">
      <w:rPr>
        <w:lang w:val="sr-Latn-RS"/>
      </w:rPr>
      <w:t xml:space="preserve">, D.J.S, </w:t>
    </w:r>
    <w:r w:rsidR="00C728DC" w:rsidRPr="00C728DC">
      <w:rPr>
        <w:lang w:val="sr-Latn-RS"/>
      </w:rPr>
      <w:t>0000-0002-1081-0141</w:t>
    </w:r>
  </w:p>
  <w:p w14:paraId="355CA5FC" w14:textId="77777777" w:rsidR="00C728DC" w:rsidRPr="00C728DC" w:rsidRDefault="00C728DC" w:rsidP="00C728DC">
    <w:pPr>
      <w:pStyle w:val="Footer"/>
      <w:rPr>
        <w:lang w:val="sr-Latn-RS"/>
      </w:rPr>
    </w:pPr>
  </w:p>
  <w:p w14:paraId="3E587788" w14:textId="77777777" w:rsidR="00217668" w:rsidRPr="00217668" w:rsidRDefault="00217668" w:rsidP="00217668">
    <w:pPr>
      <w:pStyle w:val="Footer"/>
    </w:pPr>
  </w:p>
  <w:p w14:paraId="62EE8514" w14:textId="77777777" w:rsidR="003C5D01" w:rsidRPr="00217668" w:rsidRDefault="003C5D01">
    <w:pPr>
      <w:pStyle w:val="Footer"/>
    </w:pPr>
  </w:p>
  <w:p w14:paraId="737446F3" w14:textId="77777777" w:rsidR="003C5D01" w:rsidRDefault="003C5D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33740" w14:textId="77777777" w:rsidR="008B3345" w:rsidRDefault="008B3345" w:rsidP="003C5D01">
      <w:r>
        <w:separator/>
      </w:r>
    </w:p>
  </w:footnote>
  <w:footnote w:type="continuationSeparator" w:id="0">
    <w:p w14:paraId="7B9C6926" w14:textId="77777777" w:rsidR="008B3345" w:rsidRDefault="008B3345" w:rsidP="003C5D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921774"/>
    <w:multiLevelType w:val="multilevel"/>
    <w:tmpl w:val="CCA8C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505579"/>
    <w:multiLevelType w:val="multilevel"/>
    <w:tmpl w:val="918A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3473354">
    <w:abstractNumId w:val="0"/>
  </w:num>
  <w:num w:numId="2" w16cid:durableId="1906641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29D"/>
    <w:rsid w:val="00006D4C"/>
    <w:rsid w:val="000227CE"/>
    <w:rsid w:val="00037E31"/>
    <w:rsid w:val="00050DC8"/>
    <w:rsid w:val="000A3267"/>
    <w:rsid w:val="000B501F"/>
    <w:rsid w:val="000D5EFF"/>
    <w:rsid w:val="000E24E1"/>
    <w:rsid w:val="0010060E"/>
    <w:rsid w:val="0016793B"/>
    <w:rsid w:val="0019259C"/>
    <w:rsid w:val="001C4C2D"/>
    <w:rsid w:val="001E5803"/>
    <w:rsid w:val="002025AD"/>
    <w:rsid w:val="00217668"/>
    <w:rsid w:val="002344D6"/>
    <w:rsid w:val="00284FA3"/>
    <w:rsid w:val="002D3E49"/>
    <w:rsid w:val="00336A61"/>
    <w:rsid w:val="003949BB"/>
    <w:rsid w:val="003B0B4A"/>
    <w:rsid w:val="003C5D01"/>
    <w:rsid w:val="003E0534"/>
    <w:rsid w:val="003E78D2"/>
    <w:rsid w:val="00470DBA"/>
    <w:rsid w:val="004B500E"/>
    <w:rsid w:val="004E3764"/>
    <w:rsid w:val="005243C5"/>
    <w:rsid w:val="005C083B"/>
    <w:rsid w:val="005C646A"/>
    <w:rsid w:val="005E0E65"/>
    <w:rsid w:val="00614221"/>
    <w:rsid w:val="006316BB"/>
    <w:rsid w:val="00634539"/>
    <w:rsid w:val="006A6C19"/>
    <w:rsid w:val="006C1B0C"/>
    <w:rsid w:val="006F1839"/>
    <w:rsid w:val="00701D93"/>
    <w:rsid w:val="00713816"/>
    <w:rsid w:val="00713C32"/>
    <w:rsid w:val="00731D38"/>
    <w:rsid w:val="007714E1"/>
    <w:rsid w:val="00780106"/>
    <w:rsid w:val="00787C90"/>
    <w:rsid w:val="00792253"/>
    <w:rsid w:val="007A4A40"/>
    <w:rsid w:val="007B7C92"/>
    <w:rsid w:val="007E5207"/>
    <w:rsid w:val="008172F4"/>
    <w:rsid w:val="00817F14"/>
    <w:rsid w:val="00887745"/>
    <w:rsid w:val="008B3345"/>
    <w:rsid w:val="008C61B4"/>
    <w:rsid w:val="008C6F63"/>
    <w:rsid w:val="00933B5B"/>
    <w:rsid w:val="00937560"/>
    <w:rsid w:val="009530BA"/>
    <w:rsid w:val="009659F3"/>
    <w:rsid w:val="0098310E"/>
    <w:rsid w:val="00991AF1"/>
    <w:rsid w:val="009C3F59"/>
    <w:rsid w:val="009D07D2"/>
    <w:rsid w:val="009E0566"/>
    <w:rsid w:val="009E1E5E"/>
    <w:rsid w:val="009E201F"/>
    <w:rsid w:val="00A64658"/>
    <w:rsid w:val="00AA4351"/>
    <w:rsid w:val="00AB49CF"/>
    <w:rsid w:val="00AF194F"/>
    <w:rsid w:val="00B11BE6"/>
    <w:rsid w:val="00B215E4"/>
    <w:rsid w:val="00B56E8F"/>
    <w:rsid w:val="00B95BFF"/>
    <w:rsid w:val="00BF5067"/>
    <w:rsid w:val="00C31D69"/>
    <w:rsid w:val="00C42C87"/>
    <w:rsid w:val="00C50B12"/>
    <w:rsid w:val="00C71CE9"/>
    <w:rsid w:val="00C728DC"/>
    <w:rsid w:val="00C96B61"/>
    <w:rsid w:val="00CC048E"/>
    <w:rsid w:val="00CC429D"/>
    <w:rsid w:val="00CD7FD3"/>
    <w:rsid w:val="00D32527"/>
    <w:rsid w:val="00DF6280"/>
    <w:rsid w:val="00E23BD2"/>
    <w:rsid w:val="00E2743A"/>
    <w:rsid w:val="00E65479"/>
    <w:rsid w:val="00EC5B27"/>
    <w:rsid w:val="00EC6F4C"/>
    <w:rsid w:val="00F04C82"/>
    <w:rsid w:val="00F23558"/>
    <w:rsid w:val="00F70B89"/>
    <w:rsid w:val="00F931A8"/>
    <w:rsid w:val="00FB463F"/>
    <w:rsid w:val="00FF1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25DAB1"/>
  <w15:chartTrackingRefBased/>
  <w15:docId w15:val="{7BDA5936-208E-4B5B-96C7-04FF1AD59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
    <w:semiHidden/>
    <w:unhideWhenUsed/>
    <w:qFormat/>
    <w:rsid w:val="00217668"/>
    <w:pPr>
      <w:keepNext/>
      <w:spacing w:before="240" w:after="60"/>
      <w:outlineLvl w:val="1"/>
    </w:pPr>
    <w:rPr>
      <w:rFonts w:ascii="Aptos Display" w:hAnsi="Aptos Display"/>
      <w:b/>
      <w:bCs/>
      <w:i/>
      <w:iCs/>
      <w:sz w:val="28"/>
      <w:szCs w:val="28"/>
    </w:rPr>
  </w:style>
  <w:style w:type="paragraph" w:styleId="Heading3">
    <w:name w:val="heading 3"/>
    <w:basedOn w:val="Normal"/>
    <w:next w:val="Normal"/>
    <w:link w:val="Heading3Char"/>
    <w:uiPriority w:val="9"/>
    <w:semiHidden/>
    <w:unhideWhenUsed/>
    <w:qFormat/>
    <w:rsid w:val="005C646A"/>
    <w:pPr>
      <w:keepNext/>
      <w:spacing w:before="240" w:after="60"/>
      <w:outlineLvl w:val="2"/>
    </w:pPr>
    <w:rPr>
      <w:rFonts w:ascii="Aptos Display" w:hAnsi="Aptos Display"/>
      <w:b/>
      <w:bCs/>
      <w:sz w:val="26"/>
      <w:szCs w:val="26"/>
    </w:rPr>
  </w:style>
  <w:style w:type="paragraph" w:styleId="Heading5">
    <w:name w:val="heading 5"/>
    <w:basedOn w:val="Normal"/>
    <w:next w:val="Normal"/>
    <w:link w:val="Heading5Char"/>
    <w:uiPriority w:val="9"/>
    <w:semiHidden/>
    <w:unhideWhenUsed/>
    <w:qFormat/>
    <w:rsid w:val="005C646A"/>
    <w:pPr>
      <w:spacing w:before="240" w:after="60"/>
      <w:outlineLvl w:val="4"/>
    </w:pPr>
    <w:rPr>
      <w:rFonts w:ascii="Aptos" w:hAnsi="Aptos"/>
      <w:b/>
      <w:bCs/>
      <w:i/>
      <w:iCs/>
      <w:sz w:val="26"/>
      <w:szCs w:val="26"/>
    </w:rPr>
  </w:style>
  <w:style w:type="paragraph" w:styleId="Heading6">
    <w:name w:val="heading 6"/>
    <w:basedOn w:val="Normal"/>
    <w:next w:val="Normal"/>
    <w:link w:val="Heading6Char"/>
    <w:uiPriority w:val="9"/>
    <w:semiHidden/>
    <w:unhideWhenUsed/>
    <w:qFormat/>
    <w:rsid w:val="005C646A"/>
    <w:pPr>
      <w:spacing w:before="240" w:after="60"/>
      <w:outlineLvl w:val="5"/>
    </w:pPr>
    <w:rPr>
      <w:rFonts w:ascii="Aptos" w:hAnsi="Aptos"/>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5D01"/>
    <w:pPr>
      <w:tabs>
        <w:tab w:val="center" w:pos="4513"/>
        <w:tab w:val="right" w:pos="9026"/>
      </w:tabs>
    </w:pPr>
  </w:style>
  <w:style w:type="character" w:customStyle="1" w:styleId="HeaderChar">
    <w:name w:val="Header Char"/>
    <w:link w:val="Header"/>
    <w:uiPriority w:val="99"/>
    <w:rsid w:val="003C5D01"/>
    <w:rPr>
      <w:sz w:val="24"/>
      <w:szCs w:val="24"/>
      <w:lang w:val="en-US" w:eastAsia="en-US"/>
    </w:rPr>
  </w:style>
  <w:style w:type="paragraph" w:styleId="Footer">
    <w:name w:val="footer"/>
    <w:basedOn w:val="Normal"/>
    <w:link w:val="FooterChar"/>
    <w:uiPriority w:val="99"/>
    <w:unhideWhenUsed/>
    <w:rsid w:val="003C5D01"/>
    <w:pPr>
      <w:tabs>
        <w:tab w:val="center" w:pos="4513"/>
        <w:tab w:val="right" w:pos="9026"/>
      </w:tabs>
    </w:pPr>
  </w:style>
  <w:style w:type="character" w:customStyle="1" w:styleId="FooterChar">
    <w:name w:val="Footer Char"/>
    <w:link w:val="Footer"/>
    <w:uiPriority w:val="99"/>
    <w:rsid w:val="003C5D01"/>
    <w:rPr>
      <w:sz w:val="24"/>
      <w:szCs w:val="24"/>
      <w:lang w:val="en-US" w:eastAsia="en-US"/>
    </w:rPr>
  </w:style>
  <w:style w:type="character" w:customStyle="1" w:styleId="Heading2Char">
    <w:name w:val="Heading 2 Char"/>
    <w:link w:val="Heading2"/>
    <w:uiPriority w:val="9"/>
    <w:semiHidden/>
    <w:rsid w:val="00217668"/>
    <w:rPr>
      <w:rFonts w:ascii="Aptos Display" w:eastAsia="Times New Roman" w:hAnsi="Aptos Display" w:cs="Times New Roman"/>
      <w:b/>
      <w:bCs/>
      <w:i/>
      <w:iCs/>
      <w:sz w:val="28"/>
      <w:szCs w:val="28"/>
      <w:lang w:val="en-US" w:eastAsia="en-US"/>
    </w:rPr>
  </w:style>
  <w:style w:type="character" w:customStyle="1" w:styleId="Heading3Char">
    <w:name w:val="Heading 3 Char"/>
    <w:link w:val="Heading3"/>
    <w:uiPriority w:val="9"/>
    <w:semiHidden/>
    <w:rsid w:val="005C646A"/>
    <w:rPr>
      <w:rFonts w:ascii="Aptos Display" w:eastAsia="Times New Roman" w:hAnsi="Aptos Display" w:cs="Times New Roman"/>
      <w:b/>
      <w:bCs/>
      <w:sz w:val="26"/>
      <w:szCs w:val="26"/>
    </w:rPr>
  </w:style>
  <w:style w:type="character" w:customStyle="1" w:styleId="Heading5Char">
    <w:name w:val="Heading 5 Char"/>
    <w:link w:val="Heading5"/>
    <w:uiPriority w:val="9"/>
    <w:semiHidden/>
    <w:rsid w:val="005C646A"/>
    <w:rPr>
      <w:rFonts w:ascii="Aptos" w:eastAsia="Times New Roman" w:hAnsi="Aptos" w:cs="Times New Roman"/>
      <w:b/>
      <w:bCs/>
      <w:i/>
      <w:iCs/>
      <w:sz w:val="26"/>
      <w:szCs w:val="26"/>
    </w:rPr>
  </w:style>
  <w:style w:type="character" w:customStyle="1" w:styleId="Heading6Char">
    <w:name w:val="Heading 6 Char"/>
    <w:link w:val="Heading6"/>
    <w:uiPriority w:val="9"/>
    <w:semiHidden/>
    <w:rsid w:val="005C646A"/>
    <w:rPr>
      <w:rFonts w:ascii="Aptos" w:eastAsia="Times New Roman" w:hAnsi="Apto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62700">
      <w:bodyDiv w:val="1"/>
      <w:marLeft w:val="0"/>
      <w:marRight w:val="0"/>
      <w:marTop w:val="0"/>
      <w:marBottom w:val="0"/>
      <w:divBdr>
        <w:top w:val="none" w:sz="0" w:space="0" w:color="auto"/>
        <w:left w:val="none" w:sz="0" w:space="0" w:color="auto"/>
        <w:bottom w:val="none" w:sz="0" w:space="0" w:color="auto"/>
        <w:right w:val="none" w:sz="0" w:space="0" w:color="auto"/>
      </w:divBdr>
    </w:div>
    <w:div w:id="170413964">
      <w:bodyDiv w:val="1"/>
      <w:marLeft w:val="0"/>
      <w:marRight w:val="0"/>
      <w:marTop w:val="0"/>
      <w:marBottom w:val="0"/>
      <w:divBdr>
        <w:top w:val="none" w:sz="0" w:space="0" w:color="auto"/>
        <w:left w:val="none" w:sz="0" w:space="0" w:color="auto"/>
        <w:bottom w:val="none" w:sz="0" w:space="0" w:color="auto"/>
        <w:right w:val="none" w:sz="0" w:space="0" w:color="auto"/>
      </w:divBdr>
    </w:div>
    <w:div w:id="192111326">
      <w:bodyDiv w:val="1"/>
      <w:marLeft w:val="0"/>
      <w:marRight w:val="0"/>
      <w:marTop w:val="0"/>
      <w:marBottom w:val="0"/>
      <w:divBdr>
        <w:top w:val="none" w:sz="0" w:space="0" w:color="auto"/>
        <w:left w:val="none" w:sz="0" w:space="0" w:color="auto"/>
        <w:bottom w:val="none" w:sz="0" w:space="0" w:color="auto"/>
        <w:right w:val="none" w:sz="0" w:space="0" w:color="auto"/>
      </w:divBdr>
    </w:div>
    <w:div w:id="198779986">
      <w:bodyDiv w:val="1"/>
      <w:marLeft w:val="0"/>
      <w:marRight w:val="0"/>
      <w:marTop w:val="0"/>
      <w:marBottom w:val="0"/>
      <w:divBdr>
        <w:top w:val="none" w:sz="0" w:space="0" w:color="auto"/>
        <w:left w:val="none" w:sz="0" w:space="0" w:color="auto"/>
        <w:bottom w:val="none" w:sz="0" w:space="0" w:color="auto"/>
        <w:right w:val="none" w:sz="0" w:space="0" w:color="auto"/>
      </w:divBdr>
    </w:div>
    <w:div w:id="280691391">
      <w:bodyDiv w:val="1"/>
      <w:marLeft w:val="0"/>
      <w:marRight w:val="0"/>
      <w:marTop w:val="0"/>
      <w:marBottom w:val="0"/>
      <w:divBdr>
        <w:top w:val="none" w:sz="0" w:space="0" w:color="auto"/>
        <w:left w:val="none" w:sz="0" w:space="0" w:color="auto"/>
        <w:bottom w:val="none" w:sz="0" w:space="0" w:color="auto"/>
        <w:right w:val="none" w:sz="0" w:space="0" w:color="auto"/>
      </w:divBdr>
    </w:div>
    <w:div w:id="315304217">
      <w:bodyDiv w:val="1"/>
      <w:marLeft w:val="0"/>
      <w:marRight w:val="0"/>
      <w:marTop w:val="0"/>
      <w:marBottom w:val="0"/>
      <w:divBdr>
        <w:top w:val="none" w:sz="0" w:space="0" w:color="auto"/>
        <w:left w:val="none" w:sz="0" w:space="0" w:color="auto"/>
        <w:bottom w:val="none" w:sz="0" w:space="0" w:color="auto"/>
        <w:right w:val="none" w:sz="0" w:space="0" w:color="auto"/>
      </w:divBdr>
    </w:div>
    <w:div w:id="328295111">
      <w:bodyDiv w:val="1"/>
      <w:marLeft w:val="0"/>
      <w:marRight w:val="0"/>
      <w:marTop w:val="0"/>
      <w:marBottom w:val="0"/>
      <w:divBdr>
        <w:top w:val="none" w:sz="0" w:space="0" w:color="auto"/>
        <w:left w:val="none" w:sz="0" w:space="0" w:color="auto"/>
        <w:bottom w:val="none" w:sz="0" w:space="0" w:color="auto"/>
        <w:right w:val="none" w:sz="0" w:space="0" w:color="auto"/>
      </w:divBdr>
    </w:div>
    <w:div w:id="352994200">
      <w:bodyDiv w:val="1"/>
      <w:marLeft w:val="0"/>
      <w:marRight w:val="0"/>
      <w:marTop w:val="0"/>
      <w:marBottom w:val="0"/>
      <w:divBdr>
        <w:top w:val="none" w:sz="0" w:space="0" w:color="auto"/>
        <w:left w:val="none" w:sz="0" w:space="0" w:color="auto"/>
        <w:bottom w:val="none" w:sz="0" w:space="0" w:color="auto"/>
        <w:right w:val="none" w:sz="0" w:space="0" w:color="auto"/>
      </w:divBdr>
    </w:div>
    <w:div w:id="423847168">
      <w:bodyDiv w:val="1"/>
      <w:marLeft w:val="0"/>
      <w:marRight w:val="0"/>
      <w:marTop w:val="0"/>
      <w:marBottom w:val="0"/>
      <w:divBdr>
        <w:top w:val="none" w:sz="0" w:space="0" w:color="auto"/>
        <w:left w:val="none" w:sz="0" w:space="0" w:color="auto"/>
        <w:bottom w:val="none" w:sz="0" w:space="0" w:color="auto"/>
        <w:right w:val="none" w:sz="0" w:space="0" w:color="auto"/>
      </w:divBdr>
    </w:div>
    <w:div w:id="442576517">
      <w:bodyDiv w:val="1"/>
      <w:marLeft w:val="0"/>
      <w:marRight w:val="0"/>
      <w:marTop w:val="0"/>
      <w:marBottom w:val="0"/>
      <w:divBdr>
        <w:top w:val="none" w:sz="0" w:space="0" w:color="auto"/>
        <w:left w:val="none" w:sz="0" w:space="0" w:color="auto"/>
        <w:bottom w:val="none" w:sz="0" w:space="0" w:color="auto"/>
        <w:right w:val="none" w:sz="0" w:space="0" w:color="auto"/>
      </w:divBdr>
    </w:div>
    <w:div w:id="451558571">
      <w:bodyDiv w:val="1"/>
      <w:marLeft w:val="0"/>
      <w:marRight w:val="0"/>
      <w:marTop w:val="0"/>
      <w:marBottom w:val="0"/>
      <w:divBdr>
        <w:top w:val="none" w:sz="0" w:space="0" w:color="auto"/>
        <w:left w:val="none" w:sz="0" w:space="0" w:color="auto"/>
        <w:bottom w:val="none" w:sz="0" w:space="0" w:color="auto"/>
        <w:right w:val="none" w:sz="0" w:space="0" w:color="auto"/>
      </w:divBdr>
    </w:div>
    <w:div w:id="571281191">
      <w:bodyDiv w:val="1"/>
      <w:marLeft w:val="0"/>
      <w:marRight w:val="0"/>
      <w:marTop w:val="0"/>
      <w:marBottom w:val="0"/>
      <w:divBdr>
        <w:top w:val="none" w:sz="0" w:space="0" w:color="auto"/>
        <w:left w:val="none" w:sz="0" w:space="0" w:color="auto"/>
        <w:bottom w:val="none" w:sz="0" w:space="0" w:color="auto"/>
        <w:right w:val="none" w:sz="0" w:space="0" w:color="auto"/>
      </w:divBdr>
    </w:div>
    <w:div w:id="571625130">
      <w:bodyDiv w:val="1"/>
      <w:marLeft w:val="0"/>
      <w:marRight w:val="0"/>
      <w:marTop w:val="0"/>
      <w:marBottom w:val="0"/>
      <w:divBdr>
        <w:top w:val="none" w:sz="0" w:space="0" w:color="auto"/>
        <w:left w:val="none" w:sz="0" w:space="0" w:color="auto"/>
        <w:bottom w:val="none" w:sz="0" w:space="0" w:color="auto"/>
        <w:right w:val="none" w:sz="0" w:space="0" w:color="auto"/>
      </w:divBdr>
    </w:div>
    <w:div w:id="608047170">
      <w:bodyDiv w:val="1"/>
      <w:marLeft w:val="0"/>
      <w:marRight w:val="0"/>
      <w:marTop w:val="0"/>
      <w:marBottom w:val="0"/>
      <w:divBdr>
        <w:top w:val="none" w:sz="0" w:space="0" w:color="auto"/>
        <w:left w:val="none" w:sz="0" w:space="0" w:color="auto"/>
        <w:bottom w:val="none" w:sz="0" w:space="0" w:color="auto"/>
        <w:right w:val="none" w:sz="0" w:space="0" w:color="auto"/>
      </w:divBdr>
    </w:div>
    <w:div w:id="608970680">
      <w:bodyDiv w:val="1"/>
      <w:marLeft w:val="0"/>
      <w:marRight w:val="0"/>
      <w:marTop w:val="0"/>
      <w:marBottom w:val="0"/>
      <w:divBdr>
        <w:top w:val="none" w:sz="0" w:space="0" w:color="auto"/>
        <w:left w:val="none" w:sz="0" w:space="0" w:color="auto"/>
        <w:bottom w:val="none" w:sz="0" w:space="0" w:color="auto"/>
        <w:right w:val="none" w:sz="0" w:space="0" w:color="auto"/>
      </w:divBdr>
    </w:div>
    <w:div w:id="740560241">
      <w:bodyDiv w:val="1"/>
      <w:marLeft w:val="0"/>
      <w:marRight w:val="0"/>
      <w:marTop w:val="0"/>
      <w:marBottom w:val="0"/>
      <w:divBdr>
        <w:top w:val="none" w:sz="0" w:space="0" w:color="auto"/>
        <w:left w:val="none" w:sz="0" w:space="0" w:color="auto"/>
        <w:bottom w:val="none" w:sz="0" w:space="0" w:color="auto"/>
        <w:right w:val="none" w:sz="0" w:space="0" w:color="auto"/>
      </w:divBdr>
    </w:div>
    <w:div w:id="785929619">
      <w:bodyDiv w:val="1"/>
      <w:marLeft w:val="0"/>
      <w:marRight w:val="0"/>
      <w:marTop w:val="0"/>
      <w:marBottom w:val="0"/>
      <w:divBdr>
        <w:top w:val="none" w:sz="0" w:space="0" w:color="auto"/>
        <w:left w:val="none" w:sz="0" w:space="0" w:color="auto"/>
        <w:bottom w:val="none" w:sz="0" w:space="0" w:color="auto"/>
        <w:right w:val="none" w:sz="0" w:space="0" w:color="auto"/>
      </w:divBdr>
    </w:div>
    <w:div w:id="974602084">
      <w:bodyDiv w:val="1"/>
      <w:marLeft w:val="0"/>
      <w:marRight w:val="0"/>
      <w:marTop w:val="0"/>
      <w:marBottom w:val="0"/>
      <w:divBdr>
        <w:top w:val="none" w:sz="0" w:space="0" w:color="auto"/>
        <w:left w:val="none" w:sz="0" w:space="0" w:color="auto"/>
        <w:bottom w:val="none" w:sz="0" w:space="0" w:color="auto"/>
        <w:right w:val="none" w:sz="0" w:space="0" w:color="auto"/>
      </w:divBdr>
    </w:div>
    <w:div w:id="995961346">
      <w:bodyDiv w:val="1"/>
      <w:marLeft w:val="0"/>
      <w:marRight w:val="0"/>
      <w:marTop w:val="0"/>
      <w:marBottom w:val="0"/>
      <w:divBdr>
        <w:top w:val="none" w:sz="0" w:space="0" w:color="auto"/>
        <w:left w:val="none" w:sz="0" w:space="0" w:color="auto"/>
        <w:bottom w:val="none" w:sz="0" w:space="0" w:color="auto"/>
        <w:right w:val="none" w:sz="0" w:space="0" w:color="auto"/>
      </w:divBdr>
    </w:div>
    <w:div w:id="1034423557">
      <w:bodyDiv w:val="1"/>
      <w:marLeft w:val="0"/>
      <w:marRight w:val="0"/>
      <w:marTop w:val="0"/>
      <w:marBottom w:val="0"/>
      <w:divBdr>
        <w:top w:val="none" w:sz="0" w:space="0" w:color="auto"/>
        <w:left w:val="none" w:sz="0" w:space="0" w:color="auto"/>
        <w:bottom w:val="none" w:sz="0" w:space="0" w:color="auto"/>
        <w:right w:val="none" w:sz="0" w:space="0" w:color="auto"/>
      </w:divBdr>
    </w:div>
    <w:div w:id="1047948223">
      <w:bodyDiv w:val="1"/>
      <w:marLeft w:val="0"/>
      <w:marRight w:val="0"/>
      <w:marTop w:val="0"/>
      <w:marBottom w:val="0"/>
      <w:divBdr>
        <w:top w:val="none" w:sz="0" w:space="0" w:color="auto"/>
        <w:left w:val="none" w:sz="0" w:space="0" w:color="auto"/>
        <w:bottom w:val="none" w:sz="0" w:space="0" w:color="auto"/>
        <w:right w:val="none" w:sz="0" w:space="0" w:color="auto"/>
      </w:divBdr>
    </w:div>
    <w:div w:id="1068572826">
      <w:bodyDiv w:val="1"/>
      <w:marLeft w:val="0"/>
      <w:marRight w:val="0"/>
      <w:marTop w:val="0"/>
      <w:marBottom w:val="0"/>
      <w:divBdr>
        <w:top w:val="none" w:sz="0" w:space="0" w:color="auto"/>
        <w:left w:val="none" w:sz="0" w:space="0" w:color="auto"/>
        <w:bottom w:val="none" w:sz="0" w:space="0" w:color="auto"/>
        <w:right w:val="none" w:sz="0" w:space="0" w:color="auto"/>
      </w:divBdr>
    </w:div>
    <w:div w:id="1112935948">
      <w:bodyDiv w:val="1"/>
      <w:marLeft w:val="0"/>
      <w:marRight w:val="0"/>
      <w:marTop w:val="0"/>
      <w:marBottom w:val="0"/>
      <w:divBdr>
        <w:top w:val="none" w:sz="0" w:space="0" w:color="auto"/>
        <w:left w:val="none" w:sz="0" w:space="0" w:color="auto"/>
        <w:bottom w:val="none" w:sz="0" w:space="0" w:color="auto"/>
        <w:right w:val="none" w:sz="0" w:space="0" w:color="auto"/>
      </w:divBdr>
    </w:div>
    <w:div w:id="1145120682">
      <w:bodyDiv w:val="1"/>
      <w:marLeft w:val="0"/>
      <w:marRight w:val="0"/>
      <w:marTop w:val="0"/>
      <w:marBottom w:val="0"/>
      <w:divBdr>
        <w:top w:val="none" w:sz="0" w:space="0" w:color="auto"/>
        <w:left w:val="none" w:sz="0" w:space="0" w:color="auto"/>
        <w:bottom w:val="none" w:sz="0" w:space="0" w:color="auto"/>
        <w:right w:val="none" w:sz="0" w:space="0" w:color="auto"/>
      </w:divBdr>
      <w:divsChild>
        <w:div w:id="34818968">
          <w:marLeft w:val="0"/>
          <w:marRight w:val="0"/>
          <w:marTop w:val="0"/>
          <w:marBottom w:val="0"/>
          <w:divBdr>
            <w:top w:val="none" w:sz="0" w:space="0" w:color="auto"/>
            <w:left w:val="none" w:sz="0" w:space="0" w:color="auto"/>
            <w:bottom w:val="none" w:sz="0" w:space="0" w:color="auto"/>
            <w:right w:val="none" w:sz="0" w:space="0" w:color="auto"/>
          </w:divBdr>
          <w:divsChild>
            <w:div w:id="2039771327">
              <w:marLeft w:val="0"/>
              <w:marRight w:val="0"/>
              <w:marTop w:val="0"/>
              <w:marBottom w:val="0"/>
              <w:divBdr>
                <w:top w:val="none" w:sz="0" w:space="0" w:color="auto"/>
                <w:left w:val="none" w:sz="0" w:space="0" w:color="auto"/>
                <w:bottom w:val="none" w:sz="0" w:space="0" w:color="auto"/>
                <w:right w:val="none" w:sz="0" w:space="0" w:color="auto"/>
              </w:divBdr>
              <w:divsChild>
                <w:div w:id="727151564">
                  <w:marLeft w:val="0"/>
                  <w:marRight w:val="0"/>
                  <w:marTop w:val="0"/>
                  <w:marBottom w:val="0"/>
                  <w:divBdr>
                    <w:top w:val="none" w:sz="0" w:space="0" w:color="auto"/>
                    <w:left w:val="none" w:sz="0" w:space="0" w:color="auto"/>
                    <w:bottom w:val="none" w:sz="0" w:space="0" w:color="auto"/>
                    <w:right w:val="none" w:sz="0" w:space="0" w:color="auto"/>
                  </w:divBdr>
                  <w:divsChild>
                    <w:div w:id="642194665">
                      <w:marLeft w:val="0"/>
                      <w:marRight w:val="0"/>
                      <w:marTop w:val="0"/>
                      <w:marBottom w:val="0"/>
                      <w:divBdr>
                        <w:top w:val="none" w:sz="0" w:space="0" w:color="auto"/>
                        <w:left w:val="none" w:sz="0" w:space="0" w:color="auto"/>
                        <w:bottom w:val="none" w:sz="0" w:space="0" w:color="auto"/>
                        <w:right w:val="none" w:sz="0" w:space="0" w:color="auto"/>
                      </w:divBdr>
                      <w:divsChild>
                        <w:div w:id="823743285">
                          <w:marLeft w:val="0"/>
                          <w:marRight w:val="0"/>
                          <w:marTop w:val="0"/>
                          <w:marBottom w:val="0"/>
                          <w:divBdr>
                            <w:top w:val="none" w:sz="0" w:space="0" w:color="auto"/>
                            <w:left w:val="none" w:sz="0" w:space="0" w:color="auto"/>
                            <w:bottom w:val="none" w:sz="0" w:space="0" w:color="auto"/>
                            <w:right w:val="none" w:sz="0" w:space="0" w:color="auto"/>
                          </w:divBdr>
                          <w:divsChild>
                            <w:div w:id="261571607">
                              <w:marLeft w:val="0"/>
                              <w:marRight w:val="0"/>
                              <w:marTop w:val="0"/>
                              <w:marBottom w:val="0"/>
                              <w:divBdr>
                                <w:top w:val="none" w:sz="0" w:space="0" w:color="auto"/>
                                <w:left w:val="none" w:sz="0" w:space="0" w:color="auto"/>
                                <w:bottom w:val="none" w:sz="0" w:space="0" w:color="auto"/>
                                <w:right w:val="none" w:sz="0" w:space="0" w:color="auto"/>
                              </w:divBdr>
                              <w:divsChild>
                                <w:div w:id="1666398396">
                                  <w:marLeft w:val="0"/>
                                  <w:marRight w:val="0"/>
                                  <w:marTop w:val="0"/>
                                  <w:marBottom w:val="0"/>
                                  <w:divBdr>
                                    <w:top w:val="none" w:sz="0" w:space="0" w:color="auto"/>
                                    <w:left w:val="none" w:sz="0" w:space="0" w:color="auto"/>
                                    <w:bottom w:val="none" w:sz="0" w:space="0" w:color="auto"/>
                                    <w:right w:val="none" w:sz="0" w:space="0" w:color="auto"/>
                                  </w:divBdr>
                                  <w:divsChild>
                                    <w:div w:id="58911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49845">
          <w:marLeft w:val="0"/>
          <w:marRight w:val="0"/>
          <w:marTop w:val="0"/>
          <w:marBottom w:val="0"/>
          <w:divBdr>
            <w:top w:val="none" w:sz="0" w:space="0" w:color="auto"/>
            <w:left w:val="none" w:sz="0" w:space="0" w:color="auto"/>
            <w:bottom w:val="none" w:sz="0" w:space="0" w:color="auto"/>
            <w:right w:val="none" w:sz="0" w:space="0" w:color="auto"/>
          </w:divBdr>
          <w:divsChild>
            <w:div w:id="58678585">
              <w:marLeft w:val="0"/>
              <w:marRight w:val="0"/>
              <w:marTop w:val="0"/>
              <w:marBottom w:val="0"/>
              <w:divBdr>
                <w:top w:val="none" w:sz="0" w:space="0" w:color="auto"/>
                <w:left w:val="none" w:sz="0" w:space="0" w:color="auto"/>
                <w:bottom w:val="none" w:sz="0" w:space="0" w:color="auto"/>
                <w:right w:val="none" w:sz="0" w:space="0" w:color="auto"/>
              </w:divBdr>
              <w:divsChild>
                <w:div w:id="1868640980">
                  <w:marLeft w:val="0"/>
                  <w:marRight w:val="0"/>
                  <w:marTop w:val="0"/>
                  <w:marBottom w:val="0"/>
                  <w:divBdr>
                    <w:top w:val="none" w:sz="0" w:space="0" w:color="auto"/>
                    <w:left w:val="none" w:sz="0" w:space="0" w:color="auto"/>
                    <w:bottom w:val="none" w:sz="0" w:space="0" w:color="auto"/>
                    <w:right w:val="none" w:sz="0" w:space="0" w:color="auto"/>
                  </w:divBdr>
                  <w:divsChild>
                    <w:div w:id="1849371030">
                      <w:marLeft w:val="0"/>
                      <w:marRight w:val="0"/>
                      <w:marTop w:val="0"/>
                      <w:marBottom w:val="0"/>
                      <w:divBdr>
                        <w:top w:val="none" w:sz="0" w:space="0" w:color="auto"/>
                        <w:left w:val="none" w:sz="0" w:space="0" w:color="auto"/>
                        <w:bottom w:val="none" w:sz="0" w:space="0" w:color="auto"/>
                        <w:right w:val="none" w:sz="0" w:space="0" w:color="auto"/>
                      </w:divBdr>
                      <w:divsChild>
                        <w:div w:id="1979651580">
                          <w:marLeft w:val="0"/>
                          <w:marRight w:val="0"/>
                          <w:marTop w:val="0"/>
                          <w:marBottom w:val="0"/>
                          <w:divBdr>
                            <w:top w:val="none" w:sz="0" w:space="0" w:color="auto"/>
                            <w:left w:val="none" w:sz="0" w:space="0" w:color="auto"/>
                            <w:bottom w:val="none" w:sz="0" w:space="0" w:color="auto"/>
                            <w:right w:val="none" w:sz="0" w:space="0" w:color="auto"/>
                          </w:divBdr>
                          <w:divsChild>
                            <w:div w:id="950164700">
                              <w:marLeft w:val="0"/>
                              <w:marRight w:val="0"/>
                              <w:marTop w:val="0"/>
                              <w:marBottom w:val="0"/>
                              <w:divBdr>
                                <w:top w:val="none" w:sz="0" w:space="0" w:color="auto"/>
                                <w:left w:val="none" w:sz="0" w:space="0" w:color="auto"/>
                                <w:bottom w:val="none" w:sz="0" w:space="0" w:color="auto"/>
                                <w:right w:val="none" w:sz="0" w:space="0" w:color="auto"/>
                              </w:divBdr>
                              <w:divsChild>
                                <w:div w:id="102039717">
                                  <w:marLeft w:val="0"/>
                                  <w:marRight w:val="0"/>
                                  <w:marTop w:val="0"/>
                                  <w:marBottom w:val="0"/>
                                  <w:divBdr>
                                    <w:top w:val="none" w:sz="0" w:space="0" w:color="auto"/>
                                    <w:left w:val="none" w:sz="0" w:space="0" w:color="auto"/>
                                    <w:bottom w:val="none" w:sz="0" w:space="0" w:color="auto"/>
                                    <w:right w:val="none" w:sz="0" w:space="0" w:color="auto"/>
                                  </w:divBdr>
                                  <w:divsChild>
                                    <w:div w:id="156961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4334311">
          <w:marLeft w:val="0"/>
          <w:marRight w:val="0"/>
          <w:marTop w:val="0"/>
          <w:marBottom w:val="0"/>
          <w:divBdr>
            <w:top w:val="none" w:sz="0" w:space="0" w:color="auto"/>
            <w:left w:val="none" w:sz="0" w:space="0" w:color="auto"/>
            <w:bottom w:val="none" w:sz="0" w:space="0" w:color="auto"/>
            <w:right w:val="none" w:sz="0" w:space="0" w:color="auto"/>
          </w:divBdr>
          <w:divsChild>
            <w:div w:id="596645647">
              <w:marLeft w:val="0"/>
              <w:marRight w:val="0"/>
              <w:marTop w:val="0"/>
              <w:marBottom w:val="0"/>
              <w:divBdr>
                <w:top w:val="none" w:sz="0" w:space="0" w:color="auto"/>
                <w:left w:val="none" w:sz="0" w:space="0" w:color="auto"/>
                <w:bottom w:val="none" w:sz="0" w:space="0" w:color="auto"/>
                <w:right w:val="none" w:sz="0" w:space="0" w:color="auto"/>
              </w:divBdr>
              <w:divsChild>
                <w:div w:id="1808739859">
                  <w:marLeft w:val="0"/>
                  <w:marRight w:val="0"/>
                  <w:marTop w:val="0"/>
                  <w:marBottom w:val="0"/>
                  <w:divBdr>
                    <w:top w:val="none" w:sz="0" w:space="0" w:color="auto"/>
                    <w:left w:val="none" w:sz="0" w:space="0" w:color="auto"/>
                    <w:bottom w:val="none" w:sz="0" w:space="0" w:color="auto"/>
                    <w:right w:val="none" w:sz="0" w:space="0" w:color="auto"/>
                  </w:divBdr>
                  <w:divsChild>
                    <w:div w:id="1255892358">
                      <w:marLeft w:val="0"/>
                      <w:marRight w:val="0"/>
                      <w:marTop w:val="0"/>
                      <w:marBottom w:val="0"/>
                      <w:divBdr>
                        <w:top w:val="none" w:sz="0" w:space="0" w:color="auto"/>
                        <w:left w:val="none" w:sz="0" w:space="0" w:color="auto"/>
                        <w:bottom w:val="none" w:sz="0" w:space="0" w:color="auto"/>
                        <w:right w:val="none" w:sz="0" w:space="0" w:color="auto"/>
                      </w:divBdr>
                      <w:divsChild>
                        <w:div w:id="1303773413">
                          <w:marLeft w:val="0"/>
                          <w:marRight w:val="0"/>
                          <w:marTop w:val="0"/>
                          <w:marBottom w:val="0"/>
                          <w:divBdr>
                            <w:top w:val="none" w:sz="0" w:space="0" w:color="auto"/>
                            <w:left w:val="none" w:sz="0" w:space="0" w:color="auto"/>
                            <w:bottom w:val="none" w:sz="0" w:space="0" w:color="auto"/>
                            <w:right w:val="none" w:sz="0" w:space="0" w:color="auto"/>
                          </w:divBdr>
                          <w:divsChild>
                            <w:div w:id="1935507367">
                              <w:marLeft w:val="0"/>
                              <w:marRight w:val="0"/>
                              <w:marTop w:val="0"/>
                              <w:marBottom w:val="0"/>
                              <w:divBdr>
                                <w:top w:val="none" w:sz="0" w:space="0" w:color="auto"/>
                                <w:left w:val="none" w:sz="0" w:space="0" w:color="auto"/>
                                <w:bottom w:val="none" w:sz="0" w:space="0" w:color="auto"/>
                                <w:right w:val="none" w:sz="0" w:space="0" w:color="auto"/>
                              </w:divBdr>
                              <w:divsChild>
                                <w:div w:id="28530924">
                                  <w:marLeft w:val="0"/>
                                  <w:marRight w:val="0"/>
                                  <w:marTop w:val="0"/>
                                  <w:marBottom w:val="0"/>
                                  <w:divBdr>
                                    <w:top w:val="none" w:sz="0" w:space="0" w:color="auto"/>
                                    <w:left w:val="none" w:sz="0" w:space="0" w:color="auto"/>
                                    <w:bottom w:val="none" w:sz="0" w:space="0" w:color="auto"/>
                                    <w:right w:val="none" w:sz="0" w:space="0" w:color="auto"/>
                                  </w:divBdr>
                                  <w:divsChild>
                                    <w:div w:id="1633368028">
                                      <w:marLeft w:val="0"/>
                                      <w:marRight w:val="0"/>
                                      <w:marTop w:val="0"/>
                                      <w:marBottom w:val="0"/>
                                      <w:divBdr>
                                        <w:top w:val="none" w:sz="0" w:space="0" w:color="auto"/>
                                        <w:left w:val="none" w:sz="0" w:space="0" w:color="auto"/>
                                        <w:bottom w:val="none" w:sz="0" w:space="0" w:color="auto"/>
                                        <w:right w:val="none" w:sz="0" w:space="0" w:color="auto"/>
                                      </w:divBdr>
                                      <w:divsChild>
                                        <w:div w:id="90047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0473263">
      <w:bodyDiv w:val="1"/>
      <w:marLeft w:val="0"/>
      <w:marRight w:val="0"/>
      <w:marTop w:val="0"/>
      <w:marBottom w:val="0"/>
      <w:divBdr>
        <w:top w:val="none" w:sz="0" w:space="0" w:color="auto"/>
        <w:left w:val="none" w:sz="0" w:space="0" w:color="auto"/>
        <w:bottom w:val="none" w:sz="0" w:space="0" w:color="auto"/>
        <w:right w:val="none" w:sz="0" w:space="0" w:color="auto"/>
      </w:divBdr>
    </w:div>
    <w:div w:id="1298989847">
      <w:bodyDiv w:val="1"/>
      <w:marLeft w:val="0"/>
      <w:marRight w:val="0"/>
      <w:marTop w:val="0"/>
      <w:marBottom w:val="0"/>
      <w:divBdr>
        <w:top w:val="none" w:sz="0" w:space="0" w:color="auto"/>
        <w:left w:val="none" w:sz="0" w:space="0" w:color="auto"/>
        <w:bottom w:val="none" w:sz="0" w:space="0" w:color="auto"/>
        <w:right w:val="none" w:sz="0" w:space="0" w:color="auto"/>
      </w:divBdr>
    </w:div>
    <w:div w:id="1392344236">
      <w:bodyDiv w:val="1"/>
      <w:marLeft w:val="0"/>
      <w:marRight w:val="0"/>
      <w:marTop w:val="0"/>
      <w:marBottom w:val="0"/>
      <w:divBdr>
        <w:top w:val="none" w:sz="0" w:space="0" w:color="auto"/>
        <w:left w:val="none" w:sz="0" w:space="0" w:color="auto"/>
        <w:bottom w:val="none" w:sz="0" w:space="0" w:color="auto"/>
        <w:right w:val="none" w:sz="0" w:space="0" w:color="auto"/>
      </w:divBdr>
      <w:divsChild>
        <w:div w:id="1148782591">
          <w:marLeft w:val="0"/>
          <w:marRight w:val="0"/>
          <w:marTop w:val="0"/>
          <w:marBottom w:val="0"/>
          <w:divBdr>
            <w:top w:val="none" w:sz="0" w:space="0" w:color="auto"/>
            <w:left w:val="none" w:sz="0" w:space="0" w:color="auto"/>
            <w:bottom w:val="none" w:sz="0" w:space="0" w:color="auto"/>
            <w:right w:val="none" w:sz="0" w:space="0" w:color="auto"/>
          </w:divBdr>
          <w:divsChild>
            <w:div w:id="368071220">
              <w:marLeft w:val="0"/>
              <w:marRight w:val="0"/>
              <w:marTop w:val="0"/>
              <w:marBottom w:val="0"/>
              <w:divBdr>
                <w:top w:val="none" w:sz="0" w:space="0" w:color="auto"/>
                <w:left w:val="none" w:sz="0" w:space="0" w:color="auto"/>
                <w:bottom w:val="none" w:sz="0" w:space="0" w:color="auto"/>
                <w:right w:val="none" w:sz="0" w:space="0" w:color="auto"/>
              </w:divBdr>
              <w:divsChild>
                <w:div w:id="695081402">
                  <w:marLeft w:val="0"/>
                  <w:marRight w:val="0"/>
                  <w:marTop w:val="0"/>
                  <w:marBottom w:val="0"/>
                  <w:divBdr>
                    <w:top w:val="none" w:sz="0" w:space="0" w:color="auto"/>
                    <w:left w:val="none" w:sz="0" w:space="0" w:color="auto"/>
                    <w:bottom w:val="none" w:sz="0" w:space="0" w:color="auto"/>
                    <w:right w:val="none" w:sz="0" w:space="0" w:color="auto"/>
                  </w:divBdr>
                  <w:divsChild>
                    <w:div w:id="527839680">
                      <w:marLeft w:val="0"/>
                      <w:marRight w:val="0"/>
                      <w:marTop w:val="0"/>
                      <w:marBottom w:val="0"/>
                      <w:divBdr>
                        <w:top w:val="none" w:sz="0" w:space="0" w:color="auto"/>
                        <w:left w:val="none" w:sz="0" w:space="0" w:color="auto"/>
                        <w:bottom w:val="none" w:sz="0" w:space="0" w:color="auto"/>
                        <w:right w:val="none" w:sz="0" w:space="0" w:color="auto"/>
                      </w:divBdr>
                      <w:divsChild>
                        <w:div w:id="1376200431">
                          <w:marLeft w:val="0"/>
                          <w:marRight w:val="0"/>
                          <w:marTop w:val="0"/>
                          <w:marBottom w:val="0"/>
                          <w:divBdr>
                            <w:top w:val="none" w:sz="0" w:space="0" w:color="auto"/>
                            <w:left w:val="none" w:sz="0" w:space="0" w:color="auto"/>
                            <w:bottom w:val="none" w:sz="0" w:space="0" w:color="auto"/>
                            <w:right w:val="none" w:sz="0" w:space="0" w:color="auto"/>
                          </w:divBdr>
                          <w:divsChild>
                            <w:div w:id="579027668">
                              <w:marLeft w:val="0"/>
                              <w:marRight w:val="0"/>
                              <w:marTop w:val="0"/>
                              <w:marBottom w:val="0"/>
                              <w:divBdr>
                                <w:top w:val="none" w:sz="0" w:space="0" w:color="auto"/>
                                <w:left w:val="none" w:sz="0" w:space="0" w:color="auto"/>
                                <w:bottom w:val="none" w:sz="0" w:space="0" w:color="auto"/>
                                <w:right w:val="none" w:sz="0" w:space="0" w:color="auto"/>
                              </w:divBdr>
                              <w:divsChild>
                                <w:div w:id="2129466403">
                                  <w:marLeft w:val="0"/>
                                  <w:marRight w:val="0"/>
                                  <w:marTop w:val="0"/>
                                  <w:marBottom w:val="0"/>
                                  <w:divBdr>
                                    <w:top w:val="none" w:sz="0" w:space="0" w:color="auto"/>
                                    <w:left w:val="none" w:sz="0" w:space="0" w:color="auto"/>
                                    <w:bottom w:val="none" w:sz="0" w:space="0" w:color="auto"/>
                                    <w:right w:val="none" w:sz="0" w:space="0" w:color="auto"/>
                                  </w:divBdr>
                                  <w:divsChild>
                                    <w:div w:id="141920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077640">
          <w:marLeft w:val="0"/>
          <w:marRight w:val="0"/>
          <w:marTop w:val="0"/>
          <w:marBottom w:val="0"/>
          <w:divBdr>
            <w:top w:val="none" w:sz="0" w:space="0" w:color="auto"/>
            <w:left w:val="none" w:sz="0" w:space="0" w:color="auto"/>
            <w:bottom w:val="none" w:sz="0" w:space="0" w:color="auto"/>
            <w:right w:val="none" w:sz="0" w:space="0" w:color="auto"/>
          </w:divBdr>
          <w:divsChild>
            <w:div w:id="33316983">
              <w:marLeft w:val="0"/>
              <w:marRight w:val="0"/>
              <w:marTop w:val="0"/>
              <w:marBottom w:val="0"/>
              <w:divBdr>
                <w:top w:val="none" w:sz="0" w:space="0" w:color="auto"/>
                <w:left w:val="none" w:sz="0" w:space="0" w:color="auto"/>
                <w:bottom w:val="none" w:sz="0" w:space="0" w:color="auto"/>
                <w:right w:val="none" w:sz="0" w:space="0" w:color="auto"/>
              </w:divBdr>
              <w:divsChild>
                <w:div w:id="590898717">
                  <w:marLeft w:val="0"/>
                  <w:marRight w:val="0"/>
                  <w:marTop w:val="0"/>
                  <w:marBottom w:val="0"/>
                  <w:divBdr>
                    <w:top w:val="none" w:sz="0" w:space="0" w:color="auto"/>
                    <w:left w:val="none" w:sz="0" w:space="0" w:color="auto"/>
                    <w:bottom w:val="none" w:sz="0" w:space="0" w:color="auto"/>
                    <w:right w:val="none" w:sz="0" w:space="0" w:color="auto"/>
                  </w:divBdr>
                  <w:divsChild>
                    <w:div w:id="147670509">
                      <w:marLeft w:val="0"/>
                      <w:marRight w:val="0"/>
                      <w:marTop w:val="0"/>
                      <w:marBottom w:val="0"/>
                      <w:divBdr>
                        <w:top w:val="none" w:sz="0" w:space="0" w:color="auto"/>
                        <w:left w:val="none" w:sz="0" w:space="0" w:color="auto"/>
                        <w:bottom w:val="none" w:sz="0" w:space="0" w:color="auto"/>
                        <w:right w:val="none" w:sz="0" w:space="0" w:color="auto"/>
                      </w:divBdr>
                      <w:divsChild>
                        <w:div w:id="1765807426">
                          <w:marLeft w:val="0"/>
                          <w:marRight w:val="0"/>
                          <w:marTop w:val="0"/>
                          <w:marBottom w:val="0"/>
                          <w:divBdr>
                            <w:top w:val="none" w:sz="0" w:space="0" w:color="auto"/>
                            <w:left w:val="none" w:sz="0" w:space="0" w:color="auto"/>
                            <w:bottom w:val="none" w:sz="0" w:space="0" w:color="auto"/>
                            <w:right w:val="none" w:sz="0" w:space="0" w:color="auto"/>
                          </w:divBdr>
                          <w:divsChild>
                            <w:div w:id="1992827268">
                              <w:marLeft w:val="0"/>
                              <w:marRight w:val="0"/>
                              <w:marTop w:val="0"/>
                              <w:marBottom w:val="0"/>
                              <w:divBdr>
                                <w:top w:val="none" w:sz="0" w:space="0" w:color="auto"/>
                                <w:left w:val="none" w:sz="0" w:space="0" w:color="auto"/>
                                <w:bottom w:val="none" w:sz="0" w:space="0" w:color="auto"/>
                                <w:right w:val="none" w:sz="0" w:space="0" w:color="auto"/>
                              </w:divBdr>
                              <w:divsChild>
                                <w:div w:id="1225603106">
                                  <w:marLeft w:val="0"/>
                                  <w:marRight w:val="0"/>
                                  <w:marTop w:val="0"/>
                                  <w:marBottom w:val="0"/>
                                  <w:divBdr>
                                    <w:top w:val="none" w:sz="0" w:space="0" w:color="auto"/>
                                    <w:left w:val="none" w:sz="0" w:space="0" w:color="auto"/>
                                    <w:bottom w:val="none" w:sz="0" w:space="0" w:color="auto"/>
                                    <w:right w:val="none" w:sz="0" w:space="0" w:color="auto"/>
                                  </w:divBdr>
                                  <w:divsChild>
                                    <w:div w:id="1373111985">
                                      <w:marLeft w:val="0"/>
                                      <w:marRight w:val="0"/>
                                      <w:marTop w:val="0"/>
                                      <w:marBottom w:val="0"/>
                                      <w:divBdr>
                                        <w:top w:val="none" w:sz="0" w:space="0" w:color="auto"/>
                                        <w:left w:val="none" w:sz="0" w:space="0" w:color="auto"/>
                                        <w:bottom w:val="none" w:sz="0" w:space="0" w:color="auto"/>
                                        <w:right w:val="none" w:sz="0" w:space="0" w:color="auto"/>
                                      </w:divBdr>
                                      <w:divsChild>
                                        <w:div w:id="23633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5230490">
          <w:marLeft w:val="0"/>
          <w:marRight w:val="0"/>
          <w:marTop w:val="0"/>
          <w:marBottom w:val="0"/>
          <w:divBdr>
            <w:top w:val="none" w:sz="0" w:space="0" w:color="auto"/>
            <w:left w:val="none" w:sz="0" w:space="0" w:color="auto"/>
            <w:bottom w:val="none" w:sz="0" w:space="0" w:color="auto"/>
            <w:right w:val="none" w:sz="0" w:space="0" w:color="auto"/>
          </w:divBdr>
          <w:divsChild>
            <w:div w:id="994992101">
              <w:marLeft w:val="0"/>
              <w:marRight w:val="0"/>
              <w:marTop w:val="0"/>
              <w:marBottom w:val="0"/>
              <w:divBdr>
                <w:top w:val="none" w:sz="0" w:space="0" w:color="auto"/>
                <w:left w:val="none" w:sz="0" w:space="0" w:color="auto"/>
                <w:bottom w:val="none" w:sz="0" w:space="0" w:color="auto"/>
                <w:right w:val="none" w:sz="0" w:space="0" w:color="auto"/>
              </w:divBdr>
              <w:divsChild>
                <w:div w:id="384523666">
                  <w:marLeft w:val="0"/>
                  <w:marRight w:val="0"/>
                  <w:marTop w:val="0"/>
                  <w:marBottom w:val="0"/>
                  <w:divBdr>
                    <w:top w:val="none" w:sz="0" w:space="0" w:color="auto"/>
                    <w:left w:val="none" w:sz="0" w:space="0" w:color="auto"/>
                    <w:bottom w:val="none" w:sz="0" w:space="0" w:color="auto"/>
                    <w:right w:val="none" w:sz="0" w:space="0" w:color="auto"/>
                  </w:divBdr>
                  <w:divsChild>
                    <w:div w:id="5791488">
                      <w:marLeft w:val="0"/>
                      <w:marRight w:val="0"/>
                      <w:marTop w:val="0"/>
                      <w:marBottom w:val="0"/>
                      <w:divBdr>
                        <w:top w:val="none" w:sz="0" w:space="0" w:color="auto"/>
                        <w:left w:val="none" w:sz="0" w:space="0" w:color="auto"/>
                        <w:bottom w:val="none" w:sz="0" w:space="0" w:color="auto"/>
                        <w:right w:val="none" w:sz="0" w:space="0" w:color="auto"/>
                      </w:divBdr>
                      <w:divsChild>
                        <w:div w:id="1886984477">
                          <w:marLeft w:val="0"/>
                          <w:marRight w:val="0"/>
                          <w:marTop w:val="0"/>
                          <w:marBottom w:val="0"/>
                          <w:divBdr>
                            <w:top w:val="none" w:sz="0" w:space="0" w:color="auto"/>
                            <w:left w:val="none" w:sz="0" w:space="0" w:color="auto"/>
                            <w:bottom w:val="none" w:sz="0" w:space="0" w:color="auto"/>
                            <w:right w:val="none" w:sz="0" w:space="0" w:color="auto"/>
                          </w:divBdr>
                          <w:divsChild>
                            <w:div w:id="382680011">
                              <w:marLeft w:val="0"/>
                              <w:marRight w:val="0"/>
                              <w:marTop w:val="0"/>
                              <w:marBottom w:val="0"/>
                              <w:divBdr>
                                <w:top w:val="none" w:sz="0" w:space="0" w:color="auto"/>
                                <w:left w:val="none" w:sz="0" w:space="0" w:color="auto"/>
                                <w:bottom w:val="none" w:sz="0" w:space="0" w:color="auto"/>
                                <w:right w:val="none" w:sz="0" w:space="0" w:color="auto"/>
                              </w:divBdr>
                              <w:divsChild>
                                <w:div w:id="656345276">
                                  <w:marLeft w:val="0"/>
                                  <w:marRight w:val="0"/>
                                  <w:marTop w:val="0"/>
                                  <w:marBottom w:val="0"/>
                                  <w:divBdr>
                                    <w:top w:val="none" w:sz="0" w:space="0" w:color="auto"/>
                                    <w:left w:val="none" w:sz="0" w:space="0" w:color="auto"/>
                                    <w:bottom w:val="none" w:sz="0" w:space="0" w:color="auto"/>
                                    <w:right w:val="none" w:sz="0" w:space="0" w:color="auto"/>
                                  </w:divBdr>
                                  <w:divsChild>
                                    <w:div w:id="79903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9399662">
      <w:bodyDiv w:val="1"/>
      <w:marLeft w:val="0"/>
      <w:marRight w:val="0"/>
      <w:marTop w:val="0"/>
      <w:marBottom w:val="0"/>
      <w:divBdr>
        <w:top w:val="none" w:sz="0" w:space="0" w:color="auto"/>
        <w:left w:val="none" w:sz="0" w:space="0" w:color="auto"/>
        <w:bottom w:val="none" w:sz="0" w:space="0" w:color="auto"/>
        <w:right w:val="none" w:sz="0" w:space="0" w:color="auto"/>
      </w:divBdr>
    </w:div>
    <w:div w:id="1483430532">
      <w:bodyDiv w:val="1"/>
      <w:marLeft w:val="0"/>
      <w:marRight w:val="0"/>
      <w:marTop w:val="0"/>
      <w:marBottom w:val="0"/>
      <w:divBdr>
        <w:top w:val="none" w:sz="0" w:space="0" w:color="auto"/>
        <w:left w:val="none" w:sz="0" w:space="0" w:color="auto"/>
        <w:bottom w:val="none" w:sz="0" w:space="0" w:color="auto"/>
        <w:right w:val="none" w:sz="0" w:space="0" w:color="auto"/>
      </w:divBdr>
    </w:div>
    <w:div w:id="1521427154">
      <w:bodyDiv w:val="1"/>
      <w:marLeft w:val="0"/>
      <w:marRight w:val="0"/>
      <w:marTop w:val="0"/>
      <w:marBottom w:val="0"/>
      <w:divBdr>
        <w:top w:val="none" w:sz="0" w:space="0" w:color="auto"/>
        <w:left w:val="none" w:sz="0" w:space="0" w:color="auto"/>
        <w:bottom w:val="none" w:sz="0" w:space="0" w:color="auto"/>
        <w:right w:val="none" w:sz="0" w:space="0" w:color="auto"/>
      </w:divBdr>
    </w:div>
    <w:div w:id="1663393175">
      <w:bodyDiv w:val="1"/>
      <w:marLeft w:val="0"/>
      <w:marRight w:val="0"/>
      <w:marTop w:val="0"/>
      <w:marBottom w:val="0"/>
      <w:divBdr>
        <w:top w:val="none" w:sz="0" w:space="0" w:color="auto"/>
        <w:left w:val="none" w:sz="0" w:space="0" w:color="auto"/>
        <w:bottom w:val="none" w:sz="0" w:space="0" w:color="auto"/>
        <w:right w:val="none" w:sz="0" w:space="0" w:color="auto"/>
      </w:divBdr>
    </w:div>
    <w:div w:id="1735814550">
      <w:bodyDiv w:val="1"/>
      <w:marLeft w:val="0"/>
      <w:marRight w:val="0"/>
      <w:marTop w:val="0"/>
      <w:marBottom w:val="0"/>
      <w:divBdr>
        <w:top w:val="none" w:sz="0" w:space="0" w:color="auto"/>
        <w:left w:val="none" w:sz="0" w:space="0" w:color="auto"/>
        <w:bottom w:val="none" w:sz="0" w:space="0" w:color="auto"/>
        <w:right w:val="none" w:sz="0" w:space="0" w:color="auto"/>
      </w:divBdr>
    </w:div>
    <w:div w:id="1811901518">
      <w:bodyDiv w:val="1"/>
      <w:marLeft w:val="0"/>
      <w:marRight w:val="0"/>
      <w:marTop w:val="0"/>
      <w:marBottom w:val="0"/>
      <w:divBdr>
        <w:top w:val="none" w:sz="0" w:space="0" w:color="auto"/>
        <w:left w:val="none" w:sz="0" w:space="0" w:color="auto"/>
        <w:bottom w:val="none" w:sz="0" w:space="0" w:color="auto"/>
        <w:right w:val="none" w:sz="0" w:space="0" w:color="auto"/>
      </w:divBdr>
    </w:div>
    <w:div w:id="1850950079">
      <w:bodyDiv w:val="1"/>
      <w:marLeft w:val="0"/>
      <w:marRight w:val="0"/>
      <w:marTop w:val="0"/>
      <w:marBottom w:val="0"/>
      <w:divBdr>
        <w:top w:val="none" w:sz="0" w:space="0" w:color="auto"/>
        <w:left w:val="none" w:sz="0" w:space="0" w:color="auto"/>
        <w:bottom w:val="none" w:sz="0" w:space="0" w:color="auto"/>
        <w:right w:val="none" w:sz="0" w:space="0" w:color="auto"/>
      </w:divBdr>
    </w:div>
    <w:div w:id="1900440041">
      <w:bodyDiv w:val="1"/>
      <w:marLeft w:val="0"/>
      <w:marRight w:val="0"/>
      <w:marTop w:val="0"/>
      <w:marBottom w:val="0"/>
      <w:divBdr>
        <w:top w:val="none" w:sz="0" w:space="0" w:color="auto"/>
        <w:left w:val="none" w:sz="0" w:space="0" w:color="auto"/>
        <w:bottom w:val="none" w:sz="0" w:space="0" w:color="auto"/>
        <w:right w:val="none" w:sz="0" w:space="0" w:color="auto"/>
      </w:divBdr>
    </w:div>
    <w:div w:id="1988049185">
      <w:bodyDiv w:val="1"/>
      <w:marLeft w:val="0"/>
      <w:marRight w:val="0"/>
      <w:marTop w:val="0"/>
      <w:marBottom w:val="0"/>
      <w:divBdr>
        <w:top w:val="none" w:sz="0" w:space="0" w:color="auto"/>
        <w:left w:val="none" w:sz="0" w:space="0" w:color="auto"/>
        <w:bottom w:val="none" w:sz="0" w:space="0" w:color="auto"/>
        <w:right w:val="none" w:sz="0" w:space="0" w:color="auto"/>
      </w:divBdr>
    </w:div>
    <w:div w:id="2091074279">
      <w:bodyDiv w:val="1"/>
      <w:marLeft w:val="0"/>
      <w:marRight w:val="0"/>
      <w:marTop w:val="0"/>
      <w:marBottom w:val="0"/>
      <w:divBdr>
        <w:top w:val="none" w:sz="0" w:space="0" w:color="auto"/>
        <w:left w:val="none" w:sz="0" w:space="0" w:color="auto"/>
        <w:bottom w:val="none" w:sz="0" w:space="0" w:color="auto"/>
        <w:right w:val="none" w:sz="0" w:space="0" w:color="auto"/>
      </w:divBdr>
    </w:div>
    <w:div w:id="212241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How to prepare an abstract for ISCOM</vt:lpstr>
    </vt:vector>
  </TitlesOfParts>
  <Company>Grizli777</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prepare an abstract for ISCOM</dc:title>
  <dc:subject/>
  <dc:creator>User</dc:creator>
  <cp:keywords/>
  <cp:lastModifiedBy>PC</cp:lastModifiedBy>
  <cp:revision>3</cp:revision>
  <cp:lastPrinted>2025-06-16T19:53:00Z</cp:lastPrinted>
  <dcterms:created xsi:type="dcterms:W3CDTF">2025-07-04T12:17:00Z</dcterms:created>
  <dcterms:modified xsi:type="dcterms:W3CDTF">2025-07-07T11:03:00Z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dc35672bcca9db0709714a0f380a680672d9c2fd5105a567e7e9fa5b3e5b06cc</vt:lpwstr>
  </property>
</Properties>
</file>