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E327" w14:textId="726046A1" w:rsidR="00E030EB" w:rsidRDefault="000523AA" w:rsidP="00E030EB">
      <w:pPr>
        <w:spacing w:after="240"/>
        <w:jc w:val="center"/>
        <w:rPr>
          <w:rFonts w:ascii="Times New Roman" w:hAnsi="Times New Roman" w:cs="Times New Roman"/>
          <w:b/>
          <w:bCs/>
          <w:sz w:val="28"/>
          <w:szCs w:val="28"/>
        </w:rPr>
      </w:pPr>
      <w:r w:rsidRPr="00E030EB">
        <w:rPr>
          <w:rFonts w:ascii="Times New Roman" w:hAnsi="Times New Roman" w:cs="Times New Roman"/>
          <w:b/>
          <w:bCs/>
          <w:sz w:val="28"/>
          <w:szCs w:val="28"/>
        </w:rPr>
        <w:t>Lighting up superconductivit</w:t>
      </w:r>
      <w:r w:rsidR="00E030EB">
        <w:rPr>
          <w:rFonts w:ascii="Times New Roman" w:hAnsi="Times New Roman" w:cs="Times New Roman"/>
          <w:b/>
          <w:bCs/>
          <w:sz w:val="28"/>
          <w:szCs w:val="28"/>
        </w:rPr>
        <w:t>y</w:t>
      </w:r>
    </w:p>
    <w:p w14:paraId="15DF8BAB" w14:textId="148CB500" w:rsidR="00E030EB" w:rsidRDefault="00E030EB" w:rsidP="00E030EB">
      <w:pPr>
        <w:jc w:val="center"/>
        <w:rPr>
          <w:rFonts w:ascii="Times New Roman" w:hAnsi="Times New Roman" w:cs="Times New Roman"/>
          <w:sz w:val="22"/>
          <w:szCs w:val="22"/>
          <w:u w:val="single"/>
        </w:rPr>
      </w:pPr>
      <w:r w:rsidRPr="00E030EB">
        <w:rPr>
          <w:rFonts w:ascii="Times New Roman" w:hAnsi="Times New Roman" w:cs="Times New Roman"/>
          <w:sz w:val="22"/>
          <w:szCs w:val="22"/>
          <w:u w:val="single"/>
        </w:rPr>
        <w:t>E. Demler</w:t>
      </w:r>
    </w:p>
    <w:p w14:paraId="24DA6BF0" w14:textId="45A9FAFB" w:rsidR="00E030EB" w:rsidRDefault="00E030EB" w:rsidP="00E030EB">
      <w:pPr>
        <w:jc w:val="center"/>
        <w:rPr>
          <w:rFonts w:ascii="Times New Roman" w:hAnsi="Times New Roman" w:cs="Times New Roman"/>
          <w:i/>
          <w:iCs/>
          <w:sz w:val="20"/>
          <w:szCs w:val="20"/>
        </w:rPr>
      </w:pPr>
      <w:r w:rsidRPr="00E030EB">
        <w:rPr>
          <w:rFonts w:ascii="Times New Roman" w:hAnsi="Times New Roman" w:cs="Times New Roman"/>
          <w:i/>
          <w:iCs/>
          <w:sz w:val="20"/>
          <w:szCs w:val="20"/>
        </w:rPr>
        <w:t>Institute for Theoretical Physics, ETH Zurich, Switzerland</w:t>
      </w:r>
    </w:p>
    <w:p w14:paraId="2F67C49D" w14:textId="6BA4642E" w:rsidR="00E030EB" w:rsidRPr="00E030EB" w:rsidRDefault="00E030EB" w:rsidP="00E030EB">
      <w:pPr>
        <w:spacing w:after="240"/>
        <w:jc w:val="center"/>
        <w:rPr>
          <w:rFonts w:ascii="Times New Roman" w:hAnsi="Times New Roman" w:cs="Times New Roman"/>
          <w:sz w:val="20"/>
          <w:szCs w:val="20"/>
        </w:rPr>
      </w:pPr>
      <w:r>
        <w:rPr>
          <w:rFonts w:ascii="Times New Roman" w:hAnsi="Times New Roman" w:cs="Times New Roman"/>
          <w:sz w:val="20"/>
          <w:szCs w:val="20"/>
        </w:rPr>
        <w:t xml:space="preserve">e-mail: </w:t>
      </w:r>
      <w:r w:rsidRPr="00E030EB">
        <w:rPr>
          <w:rFonts w:ascii="Times New Roman" w:hAnsi="Times New Roman" w:cs="Times New Roman"/>
          <w:sz w:val="20"/>
          <w:szCs w:val="20"/>
        </w:rPr>
        <w:t>demlere@phys.ethz.ch</w:t>
      </w:r>
    </w:p>
    <w:p w14:paraId="69D3B9E9" w14:textId="77777777" w:rsidR="000523AA" w:rsidRPr="00E030EB" w:rsidRDefault="000523AA" w:rsidP="00E030EB">
      <w:pPr>
        <w:jc w:val="both"/>
        <w:rPr>
          <w:rFonts w:ascii="Times New Roman" w:hAnsi="Times New Roman" w:cs="Times New Roman"/>
          <w:sz w:val="22"/>
          <w:szCs w:val="22"/>
        </w:rPr>
      </w:pPr>
    </w:p>
    <w:p w14:paraId="42A852C5" w14:textId="49D07DEA" w:rsidR="000523AA" w:rsidRPr="00E030EB" w:rsidRDefault="000523AA" w:rsidP="00E030EB">
      <w:pPr>
        <w:jc w:val="both"/>
        <w:rPr>
          <w:rFonts w:ascii="Times New Roman" w:hAnsi="Times New Roman" w:cs="Times New Roman"/>
          <w:sz w:val="22"/>
          <w:szCs w:val="22"/>
        </w:rPr>
      </w:pPr>
      <w:r w:rsidRPr="00E030EB">
        <w:rPr>
          <w:rFonts w:ascii="Times New Roman" w:hAnsi="Times New Roman" w:cs="Times New Roman"/>
          <w:sz w:val="22"/>
          <w:szCs w:val="22"/>
        </w:rPr>
        <w:t xml:space="preserve">This talk will review new insights into high temperature superconductors revealed by novel optical probes with an emphasis on the theoretical models necessary for interpreting experimental results. We will start by discussing recent experiments in the </w:t>
      </w:r>
      <w:proofErr w:type="spellStart"/>
      <w:r w:rsidRPr="00E030EB">
        <w:rPr>
          <w:rFonts w:ascii="Times New Roman" w:hAnsi="Times New Roman" w:cs="Times New Roman"/>
          <w:sz w:val="22"/>
          <w:szCs w:val="22"/>
        </w:rPr>
        <w:t>pseudogap</w:t>
      </w:r>
      <w:proofErr w:type="spellEnd"/>
      <w:r w:rsidRPr="00E030EB">
        <w:rPr>
          <w:rFonts w:ascii="Times New Roman" w:hAnsi="Times New Roman" w:cs="Times New Roman"/>
          <w:sz w:val="22"/>
          <w:szCs w:val="22"/>
        </w:rPr>
        <w:t xml:space="preserve"> phase of the YBCO </w:t>
      </w:r>
      <w:proofErr w:type="spellStart"/>
      <w:r w:rsidRPr="00E030EB">
        <w:rPr>
          <w:rFonts w:ascii="Times New Roman" w:hAnsi="Times New Roman" w:cs="Times New Roman"/>
          <w:sz w:val="22"/>
          <w:szCs w:val="22"/>
        </w:rPr>
        <w:t>cuprates</w:t>
      </w:r>
      <w:proofErr w:type="spellEnd"/>
      <w:r w:rsidRPr="00E030EB">
        <w:rPr>
          <w:rFonts w:ascii="Times New Roman" w:hAnsi="Times New Roman" w:cs="Times New Roman"/>
          <w:sz w:val="22"/>
          <w:szCs w:val="22"/>
        </w:rPr>
        <w:t xml:space="preserve"> that have been interpreted as the light induced Meissner effect. We will approach this phenomenon from the perspective of nonlinear dynamics of the sine-Gordon model triggered by the strong terahertz pump pulse. This interpretation suggests that these experiments reveal strong superconducting correlations in the </w:t>
      </w:r>
      <w:proofErr w:type="spellStart"/>
      <w:r w:rsidRPr="00E030EB">
        <w:rPr>
          <w:rFonts w:ascii="Times New Roman" w:hAnsi="Times New Roman" w:cs="Times New Roman"/>
          <w:sz w:val="22"/>
          <w:szCs w:val="22"/>
        </w:rPr>
        <w:t>pseudogap</w:t>
      </w:r>
      <w:proofErr w:type="spellEnd"/>
      <w:r w:rsidRPr="00E030EB">
        <w:rPr>
          <w:rFonts w:ascii="Times New Roman" w:hAnsi="Times New Roman" w:cs="Times New Roman"/>
          <w:sz w:val="22"/>
          <w:szCs w:val="22"/>
        </w:rPr>
        <w:t xml:space="preserve"> state but do not require photoinduced superconductivity. I will argue that other experimentally observed features of the photoexcited transient state in YBCO can be explained from the perspective of a </w:t>
      </w:r>
      <w:proofErr w:type="spellStart"/>
      <w:r w:rsidRPr="00E030EB">
        <w:rPr>
          <w:rFonts w:ascii="Times New Roman" w:hAnsi="Times New Roman" w:cs="Times New Roman"/>
          <w:sz w:val="22"/>
          <w:szCs w:val="22"/>
        </w:rPr>
        <w:t>Floquet</w:t>
      </w:r>
      <w:proofErr w:type="spellEnd"/>
      <w:r w:rsidRPr="00E030EB">
        <w:rPr>
          <w:rFonts w:ascii="Times New Roman" w:hAnsi="Times New Roman" w:cs="Times New Roman"/>
          <w:sz w:val="22"/>
          <w:szCs w:val="22"/>
        </w:rPr>
        <w:t xml:space="preserve"> material. I will present a general theoretical framework for understanding </w:t>
      </w:r>
      <w:proofErr w:type="spellStart"/>
      <w:r w:rsidRPr="00E030EB">
        <w:rPr>
          <w:rFonts w:ascii="Times New Roman" w:hAnsi="Times New Roman" w:cs="Times New Roman"/>
          <w:sz w:val="22"/>
          <w:szCs w:val="22"/>
        </w:rPr>
        <w:t>Floquet</w:t>
      </w:r>
      <w:proofErr w:type="spellEnd"/>
      <w:r w:rsidRPr="00E030EB">
        <w:rPr>
          <w:rFonts w:ascii="Times New Roman" w:hAnsi="Times New Roman" w:cs="Times New Roman"/>
          <w:sz w:val="22"/>
          <w:szCs w:val="22"/>
        </w:rPr>
        <w:t xml:space="preserve"> materials, in which the pump-induced oscillations of a collective mode </w:t>
      </w:r>
      <w:proofErr w:type="gramStart"/>
      <w:r w:rsidRPr="00E030EB">
        <w:rPr>
          <w:rFonts w:ascii="Times New Roman" w:hAnsi="Times New Roman" w:cs="Times New Roman"/>
          <w:sz w:val="22"/>
          <w:szCs w:val="22"/>
        </w:rPr>
        <w:t>lead</w:t>
      </w:r>
      <w:proofErr w:type="gramEnd"/>
      <w:r w:rsidRPr="00E030EB">
        <w:rPr>
          <w:rFonts w:ascii="Times New Roman" w:hAnsi="Times New Roman" w:cs="Times New Roman"/>
          <w:sz w:val="22"/>
          <w:szCs w:val="22"/>
        </w:rPr>
        <w:t xml:space="preserve"> to the parametric generation of excitation pairs. This can result in features such as photo-induced edges in reflectivity, enhancement of reflectivity, and even light amplification. </w:t>
      </w:r>
    </w:p>
    <w:p w14:paraId="4E7C1506" w14:textId="77777777" w:rsidR="000523AA" w:rsidRPr="00E030EB" w:rsidRDefault="000523AA" w:rsidP="00E030EB">
      <w:pPr>
        <w:jc w:val="both"/>
        <w:rPr>
          <w:rFonts w:ascii="Times New Roman" w:hAnsi="Times New Roman" w:cs="Times New Roman"/>
          <w:sz w:val="22"/>
          <w:szCs w:val="22"/>
        </w:rPr>
      </w:pPr>
    </w:p>
    <w:p w14:paraId="2BE7AC62" w14:textId="093F6FA2" w:rsidR="00444932" w:rsidRPr="00E030EB" w:rsidRDefault="00444932" w:rsidP="00E030EB">
      <w:pPr>
        <w:jc w:val="both"/>
        <w:rPr>
          <w:rFonts w:ascii="Times New Roman" w:hAnsi="Times New Roman" w:cs="Times New Roman"/>
          <w:sz w:val="22"/>
          <w:szCs w:val="22"/>
        </w:rPr>
      </w:pPr>
    </w:p>
    <w:sectPr w:rsidR="00444932" w:rsidRPr="00E0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0A"/>
    <w:rsid w:val="000523AA"/>
    <w:rsid w:val="002732A7"/>
    <w:rsid w:val="00444932"/>
    <w:rsid w:val="006B0A4A"/>
    <w:rsid w:val="0097580A"/>
    <w:rsid w:val="009C17AE"/>
    <w:rsid w:val="00E0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A538"/>
  <w15:chartTrackingRefBased/>
  <w15:docId w15:val="{AC25A3C3-A376-B542-B43A-122E4626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3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AA"/>
  </w:style>
  <w:style w:type="paragraph" w:styleId="Heading1">
    <w:name w:val="heading 1"/>
    <w:basedOn w:val="Normal"/>
    <w:next w:val="Normal"/>
    <w:link w:val="Heading1Char"/>
    <w:uiPriority w:val="9"/>
    <w:qFormat/>
    <w:rsid w:val="0097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80A"/>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9758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8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758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758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58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58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58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80A"/>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9758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8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758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758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58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58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58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58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8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8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58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80A"/>
    <w:rPr>
      <w:i/>
      <w:iCs/>
      <w:color w:val="404040" w:themeColor="text1" w:themeTint="BF"/>
    </w:rPr>
  </w:style>
  <w:style w:type="paragraph" w:styleId="ListParagraph">
    <w:name w:val="List Paragraph"/>
    <w:basedOn w:val="Normal"/>
    <w:uiPriority w:val="34"/>
    <w:qFormat/>
    <w:rsid w:val="0097580A"/>
    <w:pPr>
      <w:ind w:left="720"/>
      <w:contextualSpacing/>
    </w:pPr>
  </w:style>
  <w:style w:type="character" w:styleId="IntenseEmphasis">
    <w:name w:val="Intense Emphasis"/>
    <w:basedOn w:val="DefaultParagraphFont"/>
    <w:uiPriority w:val="21"/>
    <w:qFormat/>
    <w:rsid w:val="0097580A"/>
    <w:rPr>
      <w:i/>
      <w:iCs/>
      <w:color w:val="0F4761" w:themeColor="accent1" w:themeShade="BF"/>
    </w:rPr>
  </w:style>
  <w:style w:type="paragraph" w:styleId="IntenseQuote">
    <w:name w:val="Intense Quote"/>
    <w:basedOn w:val="Normal"/>
    <w:next w:val="Normal"/>
    <w:link w:val="IntenseQuoteChar"/>
    <w:uiPriority w:val="30"/>
    <w:qFormat/>
    <w:rsid w:val="0097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80A"/>
    <w:rPr>
      <w:i/>
      <w:iCs/>
      <w:color w:val="0F4761" w:themeColor="accent1" w:themeShade="BF"/>
    </w:rPr>
  </w:style>
  <w:style w:type="character" w:styleId="IntenseReference">
    <w:name w:val="Intense Reference"/>
    <w:basedOn w:val="DefaultParagraphFont"/>
    <w:uiPriority w:val="32"/>
    <w:qFormat/>
    <w:rsid w:val="009758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Demler  Eugene Aleksandrovich</dc:creator>
  <cp:keywords/>
  <dc:description/>
  <cp:lastModifiedBy>PC</cp:lastModifiedBy>
  <cp:revision>2</cp:revision>
  <dcterms:created xsi:type="dcterms:W3CDTF">2025-07-30T10:59:00Z</dcterms:created>
  <dcterms:modified xsi:type="dcterms:W3CDTF">2025-07-30T10:59:00Z</dcterms:modified>
</cp:coreProperties>
</file>