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66D1A" w14:textId="77777777" w:rsidR="00320410" w:rsidRDefault="00F50370" w:rsidP="00F50370">
      <w:pPr>
        <w:pStyle w:val="NormalWeb"/>
        <w:rPr>
          <w:rStyle w:val="Strong"/>
          <w:rFonts w:eastAsiaTheme="majorEastAsia"/>
          <w:lang w:val="bg-BG"/>
        </w:rPr>
      </w:pPr>
      <w:r>
        <w:rPr>
          <w:rStyle w:val="Strong"/>
          <w:rFonts w:eastAsiaTheme="majorEastAsia"/>
        </w:rPr>
        <w:t>Nonlinear Optical Properties of Poly-Lactic Acid (PLA) for Photonic Applications</w:t>
      </w:r>
    </w:p>
    <w:p w14:paraId="1342370C" w14:textId="77777777" w:rsidR="00320410" w:rsidRDefault="00F50370" w:rsidP="00320410">
      <w:pPr>
        <w:pStyle w:val="NormalWeb"/>
        <w:jc w:val="center"/>
        <w:rPr>
          <w:lang w:val="bg-BG"/>
        </w:rPr>
      </w:pPr>
      <w:r>
        <w:br/>
      </w:r>
      <w:r w:rsidRPr="00320410">
        <w:rPr>
          <w:rStyle w:val="Strong"/>
          <w:rFonts w:eastAsiaTheme="majorEastAsia"/>
          <w:sz w:val="22"/>
          <w:szCs w:val="22"/>
        </w:rPr>
        <w:t>Radostin Stefanov¹, Krum Shumanov¹, Viktoria Atanasova¹, Ekaterina Yordanova¹, Stefan Karatodorov¹, Rosica Mincheva³, Georgi Yankov¹</w:t>
      </w:r>
      <w:r w:rsidRPr="00320410">
        <w:rPr>
          <w:sz w:val="22"/>
          <w:szCs w:val="22"/>
        </w:rPr>
        <w:t>*</w:t>
      </w:r>
    </w:p>
    <w:p w14:paraId="7824613E" w14:textId="1468CB0C" w:rsidR="00F50370" w:rsidRDefault="00F50370" w:rsidP="00320410">
      <w:pPr>
        <w:pStyle w:val="NormalWeb"/>
        <w:jc w:val="center"/>
      </w:pPr>
      <w:r>
        <w:br/>
        <w:t>¹Institute of Solid State Physics, Bulgarian Academy of Sciences (ISSP–BAS), 1784 Sofia, Bulgaria</w:t>
      </w:r>
      <w:r>
        <w:br/>
        <w:t>³Laboratory of Polymeric and Composite Materials (LPCM), Center of Innovation and Research in Materials and Polymers (CIRMAP), University of Mons, 7000 Mons, Belgium</w:t>
      </w:r>
      <w:r>
        <w:br/>
        <w:t>*Corresponding author: Georgi Yankov (gyankov@issp.bas.bg)</w:t>
      </w:r>
    </w:p>
    <w:p w14:paraId="26B36CD4" w14:textId="77777777" w:rsidR="00F50370" w:rsidRDefault="00F50370" w:rsidP="00F50370">
      <w:pPr>
        <w:pStyle w:val="NormalWeb"/>
      </w:pPr>
      <w:r>
        <w:rPr>
          <w:rStyle w:val="Strong"/>
          <w:rFonts w:eastAsiaTheme="majorEastAsia"/>
        </w:rPr>
        <w:t>Abstract</w:t>
      </w:r>
      <w:r>
        <w:br/>
        <w:t>We investigate the nonlinear optical properties of poly-lactic acid (PLA), a biodegradable polymer with high transparency in the UV and near-infrared (NIR) spectral regions, using the Z-scan technique under femtosecond laser irradiation (35 fs, 408 nJ, 1 kHz). PLA samples were prepared via compression molding method. Our results show that PLA exhibits a nonlinear refractive index and multiphoton absorption coefficient that exceed those of fused silica by approximately one order of magnitude and are comparable to those of borosilicate glass.</w:t>
      </w:r>
    </w:p>
    <w:p w14:paraId="4C62CAAB" w14:textId="77777777" w:rsidR="00F50370" w:rsidRDefault="00F50370" w:rsidP="00F50370">
      <w:pPr>
        <w:pStyle w:val="NormalWeb"/>
      </w:pPr>
      <w:r>
        <w:t>Additionally, filamentation in PLA occurs at significantly lower pulse energies compared to borosilicate and quartz, providing strong evidence for its enhanced nonlinear response. These characteristics, combined with excellent processability and optical clarity, position PLA as a strong candidate for use in photonic structures requiring high nonlinearity, low energy thresholds, and environmentally friendly materials.</w:t>
      </w:r>
    </w:p>
    <w:p w14:paraId="0505F12B" w14:textId="4640177A" w:rsidR="00F50370" w:rsidRDefault="00F50370" w:rsidP="00F50370">
      <w:pPr>
        <w:pStyle w:val="NormalWeb"/>
      </w:pPr>
      <w:r>
        <w:rPr>
          <w:rStyle w:val="Strong"/>
          <w:rFonts w:eastAsiaTheme="majorEastAsia"/>
        </w:rPr>
        <w:t>Funding:</w:t>
      </w:r>
      <w:r>
        <w:br/>
        <w:t>This work was supported by the Extreme Light Infrastructure – European Research Infrastructure Consortium (ELI ERIC), under contract DO1-</w:t>
      </w:r>
      <w:r w:rsidR="001345FD">
        <w:rPr>
          <w:lang w:val="bg-BG"/>
        </w:rPr>
        <w:t>102</w:t>
      </w:r>
      <w:r>
        <w:t>/</w:t>
      </w:r>
      <w:r w:rsidR="001345FD">
        <w:rPr>
          <w:lang w:val="bg-BG"/>
        </w:rPr>
        <w:t>26</w:t>
      </w:r>
      <w:r>
        <w:t>.</w:t>
      </w:r>
      <w:r w:rsidR="001345FD">
        <w:rPr>
          <w:lang w:val="bg-BG"/>
        </w:rPr>
        <w:t>06</w:t>
      </w:r>
      <w:r>
        <w:t>.202</w:t>
      </w:r>
      <w:r w:rsidR="001345FD">
        <w:rPr>
          <w:lang w:val="bg-BG"/>
        </w:rPr>
        <w:t>5</w:t>
      </w:r>
      <w:r>
        <w:t>.</w:t>
      </w:r>
    </w:p>
    <w:p w14:paraId="1FAE1FEB" w14:textId="23D1803C" w:rsidR="007A1EF4" w:rsidRPr="00DC5728" w:rsidRDefault="007A1EF4" w:rsidP="00DC5728"/>
    <w:sectPr w:rsidR="007A1EF4" w:rsidRPr="00DC5728" w:rsidSect="00E77ECF">
      <w:pgSz w:w="12240" w:h="15840"/>
      <w:pgMar w:top="1055" w:right="1559" w:bottom="2801" w:left="155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D9"/>
    <w:rsid w:val="001345FD"/>
    <w:rsid w:val="00320410"/>
    <w:rsid w:val="004862BB"/>
    <w:rsid w:val="006976C3"/>
    <w:rsid w:val="00787AFF"/>
    <w:rsid w:val="007A1EF4"/>
    <w:rsid w:val="0080354E"/>
    <w:rsid w:val="008A41C1"/>
    <w:rsid w:val="00922042"/>
    <w:rsid w:val="009602E7"/>
    <w:rsid w:val="00AC3597"/>
    <w:rsid w:val="00CF1752"/>
    <w:rsid w:val="00D57446"/>
    <w:rsid w:val="00DC2FD9"/>
    <w:rsid w:val="00DC5728"/>
    <w:rsid w:val="00E22E57"/>
    <w:rsid w:val="00E77ECF"/>
    <w:rsid w:val="00E80DB9"/>
    <w:rsid w:val="00F50370"/>
    <w:rsid w:val="00F96AE7"/>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ecimalSymbol w:val=","/>
  <w:listSeparator w:val=","/>
  <w14:docId w14:val="38C630E4"/>
  <w15:chartTrackingRefBased/>
  <w15:docId w15:val="{059CBE05-268B-DE4B-9B77-4076110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paragraph" w:styleId="Heading1">
    <w:name w:val="heading 1"/>
    <w:basedOn w:val="Normal"/>
    <w:next w:val="Normal"/>
    <w:link w:val="Heading1Char"/>
    <w:uiPriority w:val="9"/>
    <w:qFormat/>
    <w:rsid w:val="00DC2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2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F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F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F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F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FD9"/>
    <w:rPr>
      <w:rFonts w:asciiTheme="majorHAnsi" w:eastAsiaTheme="majorEastAsia" w:hAnsiTheme="majorHAnsi" w:cstheme="majorBidi"/>
      <w:color w:val="0F4761" w:themeColor="accent1" w:themeShade="BF"/>
      <w:sz w:val="40"/>
      <w:szCs w:val="40"/>
      <w:lang w:val="bg-BG"/>
    </w:rPr>
  </w:style>
  <w:style w:type="character" w:customStyle="1" w:styleId="Heading2Char">
    <w:name w:val="Heading 2 Char"/>
    <w:basedOn w:val="DefaultParagraphFont"/>
    <w:link w:val="Heading2"/>
    <w:uiPriority w:val="9"/>
    <w:semiHidden/>
    <w:rsid w:val="00DC2FD9"/>
    <w:rPr>
      <w:rFonts w:asciiTheme="majorHAnsi" w:eastAsiaTheme="majorEastAsia" w:hAnsiTheme="majorHAnsi" w:cstheme="majorBidi"/>
      <w:color w:val="0F4761" w:themeColor="accent1" w:themeShade="BF"/>
      <w:sz w:val="32"/>
      <w:szCs w:val="32"/>
      <w:lang w:val="bg-BG"/>
    </w:rPr>
  </w:style>
  <w:style w:type="character" w:customStyle="1" w:styleId="Heading3Char">
    <w:name w:val="Heading 3 Char"/>
    <w:basedOn w:val="DefaultParagraphFont"/>
    <w:link w:val="Heading3"/>
    <w:uiPriority w:val="9"/>
    <w:rsid w:val="00DC2FD9"/>
    <w:rPr>
      <w:rFonts w:eastAsiaTheme="majorEastAsia" w:cstheme="majorBidi"/>
      <w:color w:val="0F4761" w:themeColor="accent1" w:themeShade="BF"/>
      <w:sz w:val="28"/>
      <w:szCs w:val="28"/>
      <w:lang w:val="bg-BG"/>
    </w:rPr>
  </w:style>
  <w:style w:type="character" w:customStyle="1" w:styleId="Heading4Char">
    <w:name w:val="Heading 4 Char"/>
    <w:basedOn w:val="DefaultParagraphFont"/>
    <w:link w:val="Heading4"/>
    <w:uiPriority w:val="9"/>
    <w:semiHidden/>
    <w:rsid w:val="00DC2FD9"/>
    <w:rPr>
      <w:rFonts w:eastAsiaTheme="majorEastAsia" w:cstheme="majorBidi"/>
      <w:i/>
      <w:iCs/>
      <w:color w:val="0F4761" w:themeColor="accent1" w:themeShade="BF"/>
      <w:lang w:val="bg-BG"/>
    </w:rPr>
  </w:style>
  <w:style w:type="character" w:customStyle="1" w:styleId="Heading5Char">
    <w:name w:val="Heading 5 Char"/>
    <w:basedOn w:val="DefaultParagraphFont"/>
    <w:link w:val="Heading5"/>
    <w:uiPriority w:val="9"/>
    <w:semiHidden/>
    <w:rsid w:val="00DC2FD9"/>
    <w:rPr>
      <w:rFonts w:eastAsiaTheme="majorEastAsia" w:cstheme="majorBidi"/>
      <w:color w:val="0F4761" w:themeColor="accent1" w:themeShade="BF"/>
      <w:lang w:val="bg-BG"/>
    </w:rPr>
  </w:style>
  <w:style w:type="character" w:customStyle="1" w:styleId="Heading6Char">
    <w:name w:val="Heading 6 Char"/>
    <w:basedOn w:val="DefaultParagraphFont"/>
    <w:link w:val="Heading6"/>
    <w:uiPriority w:val="9"/>
    <w:semiHidden/>
    <w:rsid w:val="00DC2FD9"/>
    <w:rPr>
      <w:rFonts w:eastAsiaTheme="majorEastAsia" w:cstheme="majorBidi"/>
      <w:i/>
      <w:iCs/>
      <w:color w:val="595959" w:themeColor="text1" w:themeTint="A6"/>
      <w:lang w:val="bg-BG"/>
    </w:rPr>
  </w:style>
  <w:style w:type="character" w:customStyle="1" w:styleId="Heading7Char">
    <w:name w:val="Heading 7 Char"/>
    <w:basedOn w:val="DefaultParagraphFont"/>
    <w:link w:val="Heading7"/>
    <w:uiPriority w:val="9"/>
    <w:semiHidden/>
    <w:rsid w:val="00DC2FD9"/>
    <w:rPr>
      <w:rFonts w:eastAsiaTheme="majorEastAsia" w:cstheme="majorBidi"/>
      <w:color w:val="595959" w:themeColor="text1" w:themeTint="A6"/>
      <w:lang w:val="bg-BG"/>
    </w:rPr>
  </w:style>
  <w:style w:type="character" w:customStyle="1" w:styleId="Heading8Char">
    <w:name w:val="Heading 8 Char"/>
    <w:basedOn w:val="DefaultParagraphFont"/>
    <w:link w:val="Heading8"/>
    <w:uiPriority w:val="9"/>
    <w:semiHidden/>
    <w:rsid w:val="00DC2FD9"/>
    <w:rPr>
      <w:rFonts w:eastAsiaTheme="majorEastAsia" w:cstheme="majorBidi"/>
      <w:i/>
      <w:iCs/>
      <w:color w:val="272727" w:themeColor="text1" w:themeTint="D8"/>
      <w:lang w:val="bg-BG"/>
    </w:rPr>
  </w:style>
  <w:style w:type="character" w:customStyle="1" w:styleId="Heading9Char">
    <w:name w:val="Heading 9 Char"/>
    <w:basedOn w:val="DefaultParagraphFont"/>
    <w:link w:val="Heading9"/>
    <w:uiPriority w:val="9"/>
    <w:semiHidden/>
    <w:rsid w:val="00DC2FD9"/>
    <w:rPr>
      <w:rFonts w:eastAsiaTheme="majorEastAsia" w:cstheme="majorBidi"/>
      <w:color w:val="272727" w:themeColor="text1" w:themeTint="D8"/>
      <w:lang w:val="bg-BG"/>
    </w:rPr>
  </w:style>
  <w:style w:type="paragraph" w:styleId="Title">
    <w:name w:val="Title"/>
    <w:basedOn w:val="Normal"/>
    <w:next w:val="Normal"/>
    <w:link w:val="TitleChar"/>
    <w:uiPriority w:val="10"/>
    <w:qFormat/>
    <w:rsid w:val="00DC2F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FD9"/>
    <w:rPr>
      <w:rFonts w:asciiTheme="majorHAnsi" w:eastAsiaTheme="majorEastAsia" w:hAnsiTheme="majorHAnsi" w:cstheme="majorBidi"/>
      <w:spacing w:val="-10"/>
      <w:kern w:val="28"/>
      <w:sz w:val="56"/>
      <w:szCs w:val="56"/>
      <w:lang w:val="bg-BG"/>
    </w:rPr>
  </w:style>
  <w:style w:type="paragraph" w:styleId="Subtitle">
    <w:name w:val="Subtitle"/>
    <w:basedOn w:val="Normal"/>
    <w:next w:val="Normal"/>
    <w:link w:val="SubtitleChar"/>
    <w:uiPriority w:val="11"/>
    <w:qFormat/>
    <w:rsid w:val="00DC2F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FD9"/>
    <w:rPr>
      <w:rFonts w:eastAsiaTheme="majorEastAsia" w:cstheme="majorBidi"/>
      <w:color w:val="595959" w:themeColor="text1" w:themeTint="A6"/>
      <w:spacing w:val="15"/>
      <w:sz w:val="28"/>
      <w:szCs w:val="28"/>
      <w:lang w:val="bg-BG"/>
    </w:rPr>
  </w:style>
  <w:style w:type="paragraph" w:styleId="Quote">
    <w:name w:val="Quote"/>
    <w:basedOn w:val="Normal"/>
    <w:next w:val="Normal"/>
    <w:link w:val="QuoteChar"/>
    <w:uiPriority w:val="29"/>
    <w:qFormat/>
    <w:rsid w:val="00DC2F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2FD9"/>
    <w:rPr>
      <w:i/>
      <w:iCs/>
      <w:color w:val="404040" w:themeColor="text1" w:themeTint="BF"/>
      <w:lang w:val="bg-BG"/>
    </w:rPr>
  </w:style>
  <w:style w:type="paragraph" w:styleId="ListParagraph">
    <w:name w:val="List Paragraph"/>
    <w:basedOn w:val="Normal"/>
    <w:uiPriority w:val="34"/>
    <w:qFormat/>
    <w:rsid w:val="00DC2FD9"/>
    <w:pPr>
      <w:ind w:left="720"/>
      <w:contextualSpacing/>
    </w:pPr>
  </w:style>
  <w:style w:type="character" w:styleId="IntenseEmphasis">
    <w:name w:val="Intense Emphasis"/>
    <w:basedOn w:val="DefaultParagraphFont"/>
    <w:uiPriority w:val="21"/>
    <w:qFormat/>
    <w:rsid w:val="00DC2FD9"/>
    <w:rPr>
      <w:i/>
      <w:iCs/>
      <w:color w:val="0F4761" w:themeColor="accent1" w:themeShade="BF"/>
    </w:rPr>
  </w:style>
  <w:style w:type="paragraph" w:styleId="IntenseQuote">
    <w:name w:val="Intense Quote"/>
    <w:basedOn w:val="Normal"/>
    <w:next w:val="Normal"/>
    <w:link w:val="IntenseQuoteChar"/>
    <w:uiPriority w:val="30"/>
    <w:qFormat/>
    <w:rsid w:val="00DC2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FD9"/>
    <w:rPr>
      <w:i/>
      <w:iCs/>
      <w:color w:val="0F4761" w:themeColor="accent1" w:themeShade="BF"/>
      <w:lang w:val="bg-BG"/>
    </w:rPr>
  </w:style>
  <w:style w:type="character" w:styleId="IntenseReference">
    <w:name w:val="Intense Reference"/>
    <w:basedOn w:val="DefaultParagraphFont"/>
    <w:uiPriority w:val="32"/>
    <w:qFormat/>
    <w:rsid w:val="00DC2FD9"/>
    <w:rPr>
      <w:b/>
      <w:bCs/>
      <w:smallCaps/>
      <w:color w:val="0F4761" w:themeColor="accent1" w:themeShade="BF"/>
      <w:spacing w:val="5"/>
    </w:rPr>
  </w:style>
  <w:style w:type="paragraph" w:styleId="NormalWeb">
    <w:name w:val="Normal (Web)"/>
    <w:basedOn w:val="Normal"/>
    <w:uiPriority w:val="99"/>
    <w:semiHidden/>
    <w:unhideWhenUsed/>
    <w:rsid w:val="00DC5728"/>
    <w:pPr>
      <w:spacing w:before="100" w:beforeAutospacing="1" w:after="100" w:afterAutospacing="1"/>
    </w:pPr>
    <w:rPr>
      <w:rFonts w:ascii="Times New Roman" w:eastAsia="Times New Roman" w:hAnsi="Times New Roman" w:cs="Times New Roman"/>
      <w:kern w:val="0"/>
      <w:lang w:val="en-BG" w:eastAsia="en-GB"/>
      <w14:ligatures w14:val="none"/>
    </w:rPr>
  </w:style>
  <w:style w:type="character" w:styleId="Strong">
    <w:name w:val="Strong"/>
    <w:basedOn w:val="DefaultParagraphFont"/>
    <w:uiPriority w:val="22"/>
    <w:qFormat/>
    <w:rsid w:val="00DC5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5130">
      <w:bodyDiv w:val="1"/>
      <w:marLeft w:val="0"/>
      <w:marRight w:val="0"/>
      <w:marTop w:val="0"/>
      <w:marBottom w:val="0"/>
      <w:divBdr>
        <w:top w:val="none" w:sz="0" w:space="0" w:color="auto"/>
        <w:left w:val="none" w:sz="0" w:space="0" w:color="auto"/>
        <w:bottom w:val="none" w:sz="0" w:space="0" w:color="auto"/>
        <w:right w:val="none" w:sz="0" w:space="0" w:color="auto"/>
      </w:divBdr>
    </w:div>
    <w:div w:id="883175155">
      <w:bodyDiv w:val="1"/>
      <w:marLeft w:val="0"/>
      <w:marRight w:val="0"/>
      <w:marTop w:val="0"/>
      <w:marBottom w:val="0"/>
      <w:divBdr>
        <w:top w:val="none" w:sz="0" w:space="0" w:color="auto"/>
        <w:left w:val="none" w:sz="0" w:space="0" w:color="auto"/>
        <w:bottom w:val="none" w:sz="0" w:space="0" w:color="auto"/>
        <w:right w:val="none" w:sz="0" w:space="0" w:color="auto"/>
      </w:divBdr>
    </w:div>
    <w:div w:id="1507331621">
      <w:bodyDiv w:val="1"/>
      <w:marLeft w:val="0"/>
      <w:marRight w:val="0"/>
      <w:marTop w:val="0"/>
      <w:marBottom w:val="0"/>
      <w:divBdr>
        <w:top w:val="none" w:sz="0" w:space="0" w:color="auto"/>
        <w:left w:val="none" w:sz="0" w:space="0" w:color="auto"/>
        <w:bottom w:val="none" w:sz="0" w:space="0" w:color="auto"/>
        <w:right w:val="none" w:sz="0" w:space="0" w:color="auto"/>
      </w:divBdr>
    </w:div>
    <w:div w:id="19364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Petkov Yankov</dc:creator>
  <cp:keywords/>
  <dc:description/>
  <cp:lastModifiedBy>Georgi Petkov Yankov</cp:lastModifiedBy>
  <cp:revision>4</cp:revision>
  <dcterms:created xsi:type="dcterms:W3CDTF">2025-06-04T11:21:00Z</dcterms:created>
  <dcterms:modified xsi:type="dcterms:W3CDTF">2025-07-09T06:46:00Z</dcterms:modified>
</cp:coreProperties>
</file>