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C5498" w14:textId="1B6E8E38" w:rsidR="001B66B5" w:rsidRPr="00225773" w:rsidRDefault="009C73A3" w:rsidP="00A706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773">
        <w:rPr>
          <w:rFonts w:ascii="Times New Roman" w:hAnsi="Times New Roman" w:cs="Times New Roman"/>
          <w:b/>
          <w:sz w:val="28"/>
          <w:szCs w:val="28"/>
        </w:rPr>
        <w:t xml:space="preserve">Quantum Information Hardware Based on </w:t>
      </w:r>
      <w:r w:rsidR="00A642F4" w:rsidRPr="00225773">
        <w:rPr>
          <w:rFonts w:ascii="Times New Roman" w:hAnsi="Times New Roman" w:cs="Times New Roman"/>
          <w:b/>
          <w:sz w:val="28"/>
          <w:szCs w:val="28"/>
        </w:rPr>
        <w:t>Color Center Nanophotonics</w:t>
      </w:r>
    </w:p>
    <w:p w14:paraId="7B52ADD1" w14:textId="77777777" w:rsidR="00225773" w:rsidRPr="00B51841" w:rsidRDefault="00225773" w:rsidP="00A7063A">
      <w:pPr>
        <w:jc w:val="center"/>
        <w:rPr>
          <w:rFonts w:ascii="Times New Roman" w:hAnsi="Times New Roman" w:cs="Times New Roman"/>
          <w:b/>
        </w:rPr>
      </w:pPr>
    </w:p>
    <w:p w14:paraId="10BA29A8" w14:textId="77777777" w:rsidR="00A7063A" w:rsidRDefault="00A7063A" w:rsidP="00A70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Marina Radulaski</w:t>
      </w:r>
    </w:p>
    <w:p w14:paraId="3F6CAB17" w14:textId="4436B973" w:rsidR="00A7063A" w:rsidRDefault="00225773" w:rsidP="0022577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of</w:t>
      </w:r>
      <w:r w:rsidR="00A7063A">
        <w:rPr>
          <w:rFonts w:ascii="Times New Roman" w:hAnsi="Times New Roman" w:cs="Times New Roman"/>
        </w:rPr>
        <w:t xml:space="preserve"> Electrical and Computer Engineering</w:t>
      </w:r>
      <w:r>
        <w:rPr>
          <w:rFonts w:ascii="Times New Roman" w:hAnsi="Times New Roman" w:cs="Times New Roman"/>
        </w:rPr>
        <w:t xml:space="preserve">, </w:t>
      </w:r>
      <w:r w:rsidR="00A7063A">
        <w:rPr>
          <w:rFonts w:ascii="Times New Roman" w:hAnsi="Times New Roman" w:cs="Times New Roman"/>
        </w:rPr>
        <w:t>University of California, Davis</w:t>
      </w:r>
      <w:r>
        <w:rPr>
          <w:rFonts w:ascii="Times New Roman" w:hAnsi="Times New Roman" w:cs="Times New Roman"/>
        </w:rPr>
        <w:t>, USA</w:t>
      </w:r>
    </w:p>
    <w:p w14:paraId="46EC6919" w14:textId="77777777" w:rsidR="00A7063A" w:rsidRDefault="00A7063A" w:rsidP="00A70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mradulaski@ucdavis.edu</w:t>
      </w:r>
    </w:p>
    <w:p w14:paraId="42679DF9" w14:textId="77777777" w:rsidR="00A7063A" w:rsidRDefault="00A7063A" w:rsidP="00A7063A">
      <w:pPr>
        <w:jc w:val="center"/>
        <w:rPr>
          <w:rFonts w:ascii="Times New Roman" w:hAnsi="Times New Roman" w:cs="Times New Roman"/>
        </w:rPr>
      </w:pPr>
    </w:p>
    <w:p w14:paraId="2F0DC94E" w14:textId="77777777" w:rsidR="00B51841" w:rsidRDefault="00B51841" w:rsidP="0080252F">
      <w:pPr>
        <w:rPr>
          <w:rFonts w:ascii="Times New Roman" w:hAnsi="Times New Roman" w:cs="Times New Roman"/>
        </w:rPr>
      </w:pPr>
    </w:p>
    <w:p w14:paraId="070F59B0" w14:textId="0F7ABD47" w:rsidR="00F23CFE" w:rsidRDefault="00F23CFE" w:rsidP="00F23CFE">
      <w:pPr>
        <w:rPr>
          <w:rFonts w:ascii="Times New Roman" w:hAnsi="Times New Roman" w:cs="Times New Roman"/>
        </w:rPr>
      </w:pPr>
      <w:r w:rsidRPr="00F23CFE">
        <w:rPr>
          <w:rFonts w:ascii="Times New Roman" w:hAnsi="Times New Roman" w:cs="Times New Roman"/>
        </w:rPr>
        <w:t>Color centers in wide band gap materials have been prominently studied for applications as quantum bits, quantum light sources, quantum sensors, and spin-photon interfaces [1]. Silicon carbide</w:t>
      </w:r>
      <w:proofErr w:type="gramStart"/>
      <w:r w:rsidRPr="00F23CFE">
        <w:rPr>
          <w:rFonts w:ascii="Times New Roman" w:hAnsi="Times New Roman" w:cs="Times New Roman"/>
        </w:rPr>
        <w:t>, in particular, has</w:t>
      </w:r>
      <w:proofErr w:type="gramEnd"/>
      <w:r w:rsidRPr="00F23CFE">
        <w:rPr>
          <w:rFonts w:ascii="Times New Roman" w:hAnsi="Times New Roman" w:cs="Times New Roman"/>
        </w:rPr>
        <w:t xml:space="preserve"> been an attractive host of color centers due their NIR single photon emission, long spin-coherence times, nonlinear optical properties, and commercial substrate availability. Integration of color centers with nanophotonic devices has been a challenging task, but significant progress has been made with demonstrations up to 120-fold resonant emission enhancement of emitters embedded in photonic crystal cavities [2].</w:t>
      </w:r>
    </w:p>
    <w:p w14:paraId="72BC13AC" w14:textId="344BA73E" w:rsidR="005A385A" w:rsidRDefault="005A385A" w:rsidP="00F23CFE">
      <w:pPr>
        <w:rPr>
          <w:rFonts w:ascii="Times New Roman" w:hAnsi="Times New Roman" w:cs="Times New Roman"/>
        </w:rPr>
      </w:pPr>
    </w:p>
    <w:p w14:paraId="72F05AEC" w14:textId="2A5E10C0" w:rsidR="00F23CFE" w:rsidRDefault="005A385A" w:rsidP="00F23C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this talk, I will discuss </w:t>
      </w:r>
      <w:r w:rsidR="00F23CFE" w:rsidRPr="00F23CFE">
        <w:rPr>
          <w:rFonts w:ascii="Times New Roman" w:hAnsi="Times New Roman" w:cs="Times New Roman"/>
        </w:rPr>
        <w:t xml:space="preserve">new geometries for silicon carbide quantum device integration [3], including waveguides, photonic crystal cavities, and photonic crystal molecules which can be applied in quantum light </w:t>
      </w:r>
      <w:r>
        <w:rPr>
          <w:rFonts w:ascii="Times New Roman" w:hAnsi="Times New Roman" w:cs="Times New Roman"/>
        </w:rPr>
        <w:t>generation</w:t>
      </w:r>
      <w:r w:rsidR="00F23CFE" w:rsidRPr="00F23CFE">
        <w:rPr>
          <w:rFonts w:ascii="Times New Roman" w:hAnsi="Times New Roman" w:cs="Times New Roman"/>
        </w:rPr>
        <w:t xml:space="preserve">, quantum repeaters, integrated quantum circuits, and quantum simulation. Using the parameters of the state-of-the-art color center-cavity systems, we explore the light and matter interaction using open quantum system modeling. By carefully including the inhomogeneous broadening in emitter frequencies into the Tavis-Cummings-Hubbard model, we explore multi-emitter interactions in coupled cavity arrays evaluating cavity-protection, </w:t>
      </w:r>
      <w:proofErr w:type="gramStart"/>
      <w:r w:rsidR="00F23CFE" w:rsidRPr="00F23CFE">
        <w:rPr>
          <w:rFonts w:ascii="Times New Roman" w:hAnsi="Times New Roman" w:cs="Times New Roman"/>
        </w:rPr>
        <w:t>localization</w:t>
      </w:r>
      <w:proofErr w:type="gramEnd"/>
      <w:r w:rsidR="00F23CFE" w:rsidRPr="00F23CFE">
        <w:rPr>
          <w:rFonts w:ascii="Times New Roman" w:hAnsi="Times New Roman" w:cs="Times New Roman"/>
        </w:rPr>
        <w:t xml:space="preserve"> and superfluid phase transition effects.</w:t>
      </w:r>
    </w:p>
    <w:p w14:paraId="759929AE" w14:textId="1C244222" w:rsidR="00F23CFE" w:rsidRDefault="00F23CFE" w:rsidP="00F23CFE">
      <w:pPr>
        <w:rPr>
          <w:rFonts w:ascii="Times New Roman" w:hAnsi="Times New Roman" w:cs="Times New Roman"/>
        </w:rPr>
      </w:pPr>
    </w:p>
    <w:p w14:paraId="3609E2AD" w14:textId="1AD57224" w:rsidR="00A7063A" w:rsidRPr="00F23CFE" w:rsidRDefault="00A7063A" w:rsidP="00F23C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References:</w:t>
      </w:r>
    </w:p>
    <w:p w14:paraId="014055EF" w14:textId="77777777" w:rsidR="00F23CFE" w:rsidRPr="00F23CFE" w:rsidRDefault="00F23CFE" w:rsidP="00F23CFE">
      <w:pPr>
        <w:rPr>
          <w:rFonts w:ascii="Times New Roman" w:hAnsi="Times New Roman" w:cs="Times New Roman"/>
        </w:rPr>
      </w:pPr>
      <w:r w:rsidRPr="00F23CFE">
        <w:rPr>
          <w:rFonts w:ascii="Times New Roman" w:hAnsi="Times New Roman" w:cs="Times New Roman"/>
        </w:rPr>
        <w:t xml:space="preserve">[1] V. A. Norman, S. Majety, Z. Wang, W. H. Casey, N. </w:t>
      </w:r>
      <w:proofErr w:type="spellStart"/>
      <w:r w:rsidRPr="00F23CFE">
        <w:rPr>
          <w:rFonts w:ascii="Times New Roman" w:hAnsi="Times New Roman" w:cs="Times New Roman"/>
        </w:rPr>
        <w:t>Curro</w:t>
      </w:r>
      <w:proofErr w:type="spellEnd"/>
      <w:r w:rsidRPr="00F23CFE">
        <w:rPr>
          <w:rFonts w:ascii="Times New Roman" w:hAnsi="Times New Roman" w:cs="Times New Roman"/>
        </w:rPr>
        <w:t xml:space="preserve">, M. Radulaski, “Novel color center platforms enabling fundamental scientific discovery,” </w:t>
      </w:r>
      <w:proofErr w:type="spellStart"/>
      <w:r w:rsidRPr="00F23CFE">
        <w:rPr>
          <w:rFonts w:ascii="Times New Roman" w:hAnsi="Times New Roman" w:cs="Times New Roman"/>
          <w:i/>
          <w:iCs/>
        </w:rPr>
        <w:t>InfoMat</w:t>
      </w:r>
      <w:proofErr w:type="spellEnd"/>
      <w:r w:rsidRPr="00F23CFE">
        <w:rPr>
          <w:rFonts w:ascii="Times New Roman" w:hAnsi="Times New Roman" w:cs="Times New Roman"/>
        </w:rPr>
        <w:t>, 1-24 (2020).</w:t>
      </w:r>
    </w:p>
    <w:p w14:paraId="1C2D70EB" w14:textId="7DF8D625" w:rsidR="00F23CFE" w:rsidRPr="00F23CFE" w:rsidRDefault="00F23CFE" w:rsidP="00F23CFE">
      <w:pPr>
        <w:rPr>
          <w:rFonts w:ascii="Times New Roman" w:hAnsi="Times New Roman" w:cs="Times New Roman"/>
        </w:rPr>
      </w:pPr>
      <w:r w:rsidRPr="00F23CFE">
        <w:rPr>
          <w:rFonts w:ascii="Times New Roman" w:hAnsi="Times New Roman" w:cs="Times New Roman"/>
        </w:rPr>
        <w:t xml:space="preserve">[2] D. M. Lukin, C. Dory, M. A. Guidry, K. Y. Yang, S. D. Mishra, R. Trivedi, M. Radulaski, S. Sun, D. </w:t>
      </w:r>
      <w:proofErr w:type="spellStart"/>
      <w:r w:rsidRPr="00F23CFE">
        <w:rPr>
          <w:rFonts w:ascii="Times New Roman" w:hAnsi="Times New Roman" w:cs="Times New Roman"/>
        </w:rPr>
        <w:t>Vercruysse</w:t>
      </w:r>
      <w:proofErr w:type="spellEnd"/>
      <w:r w:rsidRPr="00F23CFE">
        <w:rPr>
          <w:rFonts w:ascii="Times New Roman" w:hAnsi="Times New Roman" w:cs="Times New Roman"/>
        </w:rPr>
        <w:t xml:space="preserve">, G. H. </w:t>
      </w:r>
      <w:proofErr w:type="spellStart"/>
      <w:r w:rsidRPr="00F23CFE">
        <w:rPr>
          <w:rFonts w:ascii="Times New Roman" w:hAnsi="Times New Roman" w:cs="Times New Roman"/>
        </w:rPr>
        <w:t>Ahn</w:t>
      </w:r>
      <w:proofErr w:type="spellEnd"/>
      <w:r w:rsidRPr="00F23CFE">
        <w:rPr>
          <w:rFonts w:ascii="Times New Roman" w:hAnsi="Times New Roman" w:cs="Times New Roman"/>
        </w:rPr>
        <w:t xml:space="preserve">, J. </w:t>
      </w:r>
      <w:proofErr w:type="spellStart"/>
      <w:r w:rsidRPr="00F23CFE">
        <w:rPr>
          <w:rFonts w:ascii="Times New Roman" w:hAnsi="Times New Roman" w:cs="Times New Roman"/>
        </w:rPr>
        <w:t>Vučković</w:t>
      </w:r>
      <w:proofErr w:type="spellEnd"/>
      <w:r w:rsidRPr="00F23CFE">
        <w:rPr>
          <w:rFonts w:ascii="Times New Roman" w:hAnsi="Times New Roman" w:cs="Times New Roman"/>
        </w:rPr>
        <w:t xml:space="preserve">, “4H-Silicon-Carbide-on-Insulator for Integrated Quantum and Nonlinear Photonics,” </w:t>
      </w:r>
      <w:r w:rsidRPr="00F23CFE">
        <w:rPr>
          <w:rFonts w:ascii="Times New Roman" w:hAnsi="Times New Roman" w:cs="Times New Roman"/>
          <w:i/>
          <w:iCs/>
        </w:rPr>
        <w:t>Nature Photonics</w:t>
      </w:r>
      <w:r w:rsidRPr="00F23CFE">
        <w:rPr>
          <w:rFonts w:ascii="Times New Roman" w:hAnsi="Times New Roman" w:cs="Times New Roman"/>
        </w:rPr>
        <w:t xml:space="preserve"> </w:t>
      </w:r>
      <w:r w:rsidRPr="00F23CFE">
        <w:rPr>
          <w:rFonts w:ascii="Times New Roman" w:hAnsi="Times New Roman" w:cs="Times New Roman"/>
          <w:b/>
          <w:bCs/>
        </w:rPr>
        <w:t>14</w:t>
      </w:r>
      <w:r w:rsidRPr="00F23CFE">
        <w:rPr>
          <w:rFonts w:ascii="Times New Roman" w:hAnsi="Times New Roman" w:cs="Times New Roman"/>
        </w:rPr>
        <w:t>, 330-334 (2020).</w:t>
      </w:r>
    </w:p>
    <w:p w14:paraId="50E4430F" w14:textId="0F12BE62" w:rsidR="00F23CFE" w:rsidRDefault="00F23CFE" w:rsidP="00F23CFE">
      <w:pPr>
        <w:rPr>
          <w:rFonts w:ascii="Times New Roman" w:hAnsi="Times New Roman" w:cs="Times New Roman"/>
        </w:rPr>
      </w:pPr>
      <w:r w:rsidRPr="00F23CFE">
        <w:rPr>
          <w:rFonts w:ascii="Times New Roman" w:hAnsi="Times New Roman" w:cs="Times New Roman"/>
        </w:rPr>
        <w:t xml:space="preserve">[3] S. Majety, V. A. Norman, L. Li, M. Bell, P. Saha, M. Radulaski, “Quantum photonics in triangular-cross-section nanodevices in silicon carbide,” </w:t>
      </w:r>
      <w:r w:rsidRPr="00F23CFE">
        <w:rPr>
          <w:rFonts w:ascii="Times New Roman" w:hAnsi="Times New Roman" w:cs="Times New Roman"/>
          <w:i/>
          <w:iCs/>
        </w:rPr>
        <w:t>J. Phys. Photonics</w:t>
      </w:r>
      <w:r w:rsidRPr="00F23CFE">
        <w:rPr>
          <w:rFonts w:ascii="Times New Roman" w:hAnsi="Times New Roman" w:cs="Times New Roman"/>
        </w:rPr>
        <w:t xml:space="preserve"> </w:t>
      </w:r>
      <w:r w:rsidRPr="00F23CFE">
        <w:rPr>
          <w:rFonts w:ascii="Times New Roman" w:hAnsi="Times New Roman" w:cs="Times New Roman"/>
          <w:b/>
          <w:bCs/>
        </w:rPr>
        <w:t>3</w:t>
      </w:r>
      <w:r w:rsidRPr="00F23CFE">
        <w:rPr>
          <w:rFonts w:ascii="Times New Roman" w:hAnsi="Times New Roman" w:cs="Times New Roman"/>
        </w:rPr>
        <w:t>, 034008 (2021)</w:t>
      </w:r>
      <w:r>
        <w:rPr>
          <w:rFonts w:ascii="Times New Roman" w:hAnsi="Times New Roman" w:cs="Times New Roman"/>
        </w:rPr>
        <w:t>.</w:t>
      </w:r>
    </w:p>
    <w:p w14:paraId="71D157D3" w14:textId="77777777" w:rsidR="00CB7789" w:rsidRDefault="00CB7789" w:rsidP="00570DBE">
      <w:pPr>
        <w:rPr>
          <w:rFonts w:ascii="Times New Roman" w:hAnsi="Times New Roman" w:cs="Times New Roman"/>
        </w:rPr>
      </w:pPr>
    </w:p>
    <w:p w14:paraId="5F45CCB7" w14:textId="1DA322E3" w:rsidR="00570DBE" w:rsidRDefault="00570DBE" w:rsidP="00BB1E3D">
      <w:pPr>
        <w:pStyle w:val="NormalWeb"/>
        <w:shd w:val="clear" w:color="auto" w:fill="FFFFFF"/>
        <w:spacing w:before="0" w:beforeAutospacing="0" w:after="240" w:afterAutospacing="0"/>
      </w:pPr>
    </w:p>
    <w:sectPr w:rsidR="00570DBE" w:rsidSect="003731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DBE"/>
    <w:rsid w:val="00016458"/>
    <w:rsid w:val="000275AB"/>
    <w:rsid w:val="00073E67"/>
    <w:rsid w:val="00086E38"/>
    <w:rsid w:val="0009062B"/>
    <w:rsid w:val="000A5B53"/>
    <w:rsid w:val="000B3DDB"/>
    <w:rsid w:val="000B5DBD"/>
    <w:rsid w:val="000D65F9"/>
    <w:rsid w:val="000E0C74"/>
    <w:rsid w:val="000E28E5"/>
    <w:rsid w:val="000E3B4A"/>
    <w:rsid w:val="000E3CE3"/>
    <w:rsid w:val="000E4A08"/>
    <w:rsid w:val="000F6F0D"/>
    <w:rsid w:val="000F7490"/>
    <w:rsid w:val="00114A21"/>
    <w:rsid w:val="00122EE1"/>
    <w:rsid w:val="00136BDD"/>
    <w:rsid w:val="00143724"/>
    <w:rsid w:val="001510F1"/>
    <w:rsid w:val="00151F31"/>
    <w:rsid w:val="0017240C"/>
    <w:rsid w:val="0017734B"/>
    <w:rsid w:val="001853E7"/>
    <w:rsid w:val="001B66B5"/>
    <w:rsid w:val="001C07D9"/>
    <w:rsid w:val="001C5C43"/>
    <w:rsid w:val="001D15C5"/>
    <w:rsid w:val="00223380"/>
    <w:rsid w:val="00225773"/>
    <w:rsid w:val="002449A6"/>
    <w:rsid w:val="002661AA"/>
    <w:rsid w:val="00271E20"/>
    <w:rsid w:val="002735CB"/>
    <w:rsid w:val="002869FC"/>
    <w:rsid w:val="002D4289"/>
    <w:rsid w:val="002D786D"/>
    <w:rsid w:val="002E5528"/>
    <w:rsid w:val="002F3EE5"/>
    <w:rsid w:val="002F63CD"/>
    <w:rsid w:val="003057D2"/>
    <w:rsid w:val="00334BEF"/>
    <w:rsid w:val="00337269"/>
    <w:rsid w:val="00343AE0"/>
    <w:rsid w:val="003510C3"/>
    <w:rsid w:val="003573F6"/>
    <w:rsid w:val="00363017"/>
    <w:rsid w:val="00367FE4"/>
    <w:rsid w:val="003713C8"/>
    <w:rsid w:val="003731C1"/>
    <w:rsid w:val="003E26FC"/>
    <w:rsid w:val="003F411C"/>
    <w:rsid w:val="003F782A"/>
    <w:rsid w:val="00455BFF"/>
    <w:rsid w:val="0047562A"/>
    <w:rsid w:val="00484B5C"/>
    <w:rsid w:val="004B7DF3"/>
    <w:rsid w:val="004E3410"/>
    <w:rsid w:val="00510DA3"/>
    <w:rsid w:val="00511F6F"/>
    <w:rsid w:val="00522673"/>
    <w:rsid w:val="00533E2D"/>
    <w:rsid w:val="00536065"/>
    <w:rsid w:val="0054134A"/>
    <w:rsid w:val="00563763"/>
    <w:rsid w:val="00566FFB"/>
    <w:rsid w:val="00570DBE"/>
    <w:rsid w:val="00582316"/>
    <w:rsid w:val="00591EC3"/>
    <w:rsid w:val="005A1BBD"/>
    <w:rsid w:val="005A385A"/>
    <w:rsid w:val="005E4079"/>
    <w:rsid w:val="005F2F00"/>
    <w:rsid w:val="005F6EAC"/>
    <w:rsid w:val="00663AC5"/>
    <w:rsid w:val="00670663"/>
    <w:rsid w:val="006833AB"/>
    <w:rsid w:val="00692AC9"/>
    <w:rsid w:val="006947E1"/>
    <w:rsid w:val="00695B18"/>
    <w:rsid w:val="006A5FE0"/>
    <w:rsid w:val="006C44F3"/>
    <w:rsid w:val="006E02C8"/>
    <w:rsid w:val="006F1E8C"/>
    <w:rsid w:val="007308FA"/>
    <w:rsid w:val="0073655F"/>
    <w:rsid w:val="00745B69"/>
    <w:rsid w:val="00752A36"/>
    <w:rsid w:val="00754101"/>
    <w:rsid w:val="00765F63"/>
    <w:rsid w:val="00796F8E"/>
    <w:rsid w:val="007A138C"/>
    <w:rsid w:val="007A6C19"/>
    <w:rsid w:val="007C3AE8"/>
    <w:rsid w:val="007D3043"/>
    <w:rsid w:val="007D3A74"/>
    <w:rsid w:val="007E637F"/>
    <w:rsid w:val="007F60C7"/>
    <w:rsid w:val="0080252F"/>
    <w:rsid w:val="00811F61"/>
    <w:rsid w:val="00817535"/>
    <w:rsid w:val="0082269B"/>
    <w:rsid w:val="00827172"/>
    <w:rsid w:val="0087349A"/>
    <w:rsid w:val="00887F1A"/>
    <w:rsid w:val="008A108B"/>
    <w:rsid w:val="008A4750"/>
    <w:rsid w:val="008D72C7"/>
    <w:rsid w:val="008D7A99"/>
    <w:rsid w:val="008F436C"/>
    <w:rsid w:val="0090734C"/>
    <w:rsid w:val="009121DC"/>
    <w:rsid w:val="009128CF"/>
    <w:rsid w:val="00936FE9"/>
    <w:rsid w:val="00937EA4"/>
    <w:rsid w:val="00940453"/>
    <w:rsid w:val="00987BD1"/>
    <w:rsid w:val="00987C88"/>
    <w:rsid w:val="009B1098"/>
    <w:rsid w:val="009C73A3"/>
    <w:rsid w:val="009C7C01"/>
    <w:rsid w:val="009E297B"/>
    <w:rsid w:val="009F1017"/>
    <w:rsid w:val="00A35ADB"/>
    <w:rsid w:val="00A642F4"/>
    <w:rsid w:val="00A7063A"/>
    <w:rsid w:val="00A765E3"/>
    <w:rsid w:val="00A8304C"/>
    <w:rsid w:val="00A923BB"/>
    <w:rsid w:val="00AC169A"/>
    <w:rsid w:val="00AC24BB"/>
    <w:rsid w:val="00AF1A07"/>
    <w:rsid w:val="00AF6A64"/>
    <w:rsid w:val="00B052C9"/>
    <w:rsid w:val="00B26F20"/>
    <w:rsid w:val="00B32719"/>
    <w:rsid w:val="00B43519"/>
    <w:rsid w:val="00B44327"/>
    <w:rsid w:val="00B51841"/>
    <w:rsid w:val="00B877A0"/>
    <w:rsid w:val="00B922BA"/>
    <w:rsid w:val="00B923E1"/>
    <w:rsid w:val="00B968E3"/>
    <w:rsid w:val="00BB1E3D"/>
    <w:rsid w:val="00BC2BD1"/>
    <w:rsid w:val="00BC7EFE"/>
    <w:rsid w:val="00BD1FA3"/>
    <w:rsid w:val="00BD4912"/>
    <w:rsid w:val="00BE3A4E"/>
    <w:rsid w:val="00BF754E"/>
    <w:rsid w:val="00C07E3A"/>
    <w:rsid w:val="00C15F5C"/>
    <w:rsid w:val="00C35863"/>
    <w:rsid w:val="00C55A2A"/>
    <w:rsid w:val="00C612E7"/>
    <w:rsid w:val="00C855DE"/>
    <w:rsid w:val="00C91106"/>
    <w:rsid w:val="00CB4904"/>
    <w:rsid w:val="00CB7789"/>
    <w:rsid w:val="00CC2201"/>
    <w:rsid w:val="00CC3ECF"/>
    <w:rsid w:val="00CE3292"/>
    <w:rsid w:val="00CF4D2F"/>
    <w:rsid w:val="00D174CB"/>
    <w:rsid w:val="00D24B11"/>
    <w:rsid w:val="00D2564E"/>
    <w:rsid w:val="00D31A15"/>
    <w:rsid w:val="00D4665A"/>
    <w:rsid w:val="00D72B63"/>
    <w:rsid w:val="00D911E1"/>
    <w:rsid w:val="00DB7954"/>
    <w:rsid w:val="00DD7F4A"/>
    <w:rsid w:val="00E2089C"/>
    <w:rsid w:val="00E24A82"/>
    <w:rsid w:val="00E25A6B"/>
    <w:rsid w:val="00E2742A"/>
    <w:rsid w:val="00E37F8A"/>
    <w:rsid w:val="00E55F0E"/>
    <w:rsid w:val="00E57EF5"/>
    <w:rsid w:val="00E7304E"/>
    <w:rsid w:val="00E83FA6"/>
    <w:rsid w:val="00EB6069"/>
    <w:rsid w:val="00EC75B6"/>
    <w:rsid w:val="00ED5CA3"/>
    <w:rsid w:val="00EF0844"/>
    <w:rsid w:val="00EF599C"/>
    <w:rsid w:val="00F03DC8"/>
    <w:rsid w:val="00F23CFE"/>
    <w:rsid w:val="00F41E1A"/>
    <w:rsid w:val="00F461F0"/>
    <w:rsid w:val="00F6324D"/>
    <w:rsid w:val="00F80D18"/>
    <w:rsid w:val="00F848DA"/>
    <w:rsid w:val="00F93DA4"/>
    <w:rsid w:val="00FA16CD"/>
    <w:rsid w:val="00FB429E"/>
    <w:rsid w:val="00FC14A5"/>
    <w:rsid w:val="00FC150F"/>
    <w:rsid w:val="00FC54A1"/>
    <w:rsid w:val="00FD6CB0"/>
    <w:rsid w:val="00FE27E2"/>
    <w:rsid w:val="00FE32D7"/>
    <w:rsid w:val="00FE34D9"/>
    <w:rsid w:val="00FE7F01"/>
    <w:rsid w:val="00FF11DE"/>
    <w:rsid w:val="00FF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98216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70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66B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6B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AC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AC9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BB1E3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BB1E3D"/>
    <w:rPr>
      <w:i/>
      <w:iCs/>
    </w:rPr>
  </w:style>
  <w:style w:type="character" w:customStyle="1" w:styleId="apple-converted-space">
    <w:name w:val="apple-converted-space"/>
    <w:basedOn w:val="DefaultParagraphFont"/>
    <w:rsid w:val="00BB1E3D"/>
  </w:style>
  <w:style w:type="character" w:styleId="UnresolvedMention">
    <w:name w:val="Unresolved Mention"/>
    <w:basedOn w:val="DefaultParagraphFont"/>
    <w:uiPriority w:val="99"/>
    <w:rsid w:val="00F23C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7350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Radulaski</dc:creator>
  <cp:keywords/>
  <dc:description/>
  <cp:lastModifiedBy>Marina Radulaski</cp:lastModifiedBy>
  <cp:revision>4</cp:revision>
  <dcterms:created xsi:type="dcterms:W3CDTF">2021-07-06T10:27:00Z</dcterms:created>
  <dcterms:modified xsi:type="dcterms:W3CDTF">2021-07-06T10:29:00Z</dcterms:modified>
</cp:coreProperties>
</file>