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A8" w:rsidRPr="003949BB" w:rsidRDefault="00E27267" w:rsidP="00F931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A cluster of bilayer diode</w:t>
      </w:r>
      <w:r w:rsidR="006F2CDF">
        <w:rPr>
          <w:b/>
          <w:sz w:val="28"/>
          <w:szCs w:val="28"/>
        </w:rPr>
        <w:t>s</w:t>
      </w:r>
      <w:r w:rsidR="005D1D3D">
        <w:rPr>
          <w:b/>
          <w:sz w:val="28"/>
          <w:szCs w:val="28"/>
        </w:rPr>
        <w:t xml:space="preserve"> </w:t>
      </w:r>
      <w:r w:rsidR="00B17A8C">
        <w:rPr>
          <w:b/>
          <w:sz w:val="28"/>
          <w:szCs w:val="28"/>
        </w:rPr>
        <w:t>model</w:t>
      </w:r>
      <w:r w:rsidR="006C628A">
        <w:rPr>
          <w:b/>
          <w:sz w:val="28"/>
          <w:szCs w:val="28"/>
        </w:rPr>
        <w:t xml:space="preserve"> for </w:t>
      </w:r>
      <w:r w:rsidR="006F2CDF">
        <w:rPr>
          <w:b/>
          <w:sz w:val="28"/>
          <w:szCs w:val="28"/>
        </w:rPr>
        <w:t>bul</w:t>
      </w:r>
      <w:r w:rsidR="0056161C">
        <w:rPr>
          <w:b/>
          <w:sz w:val="28"/>
          <w:szCs w:val="28"/>
        </w:rPr>
        <w:t xml:space="preserve">k heterojunction </w:t>
      </w:r>
      <w:r w:rsidR="006F2CDF">
        <w:rPr>
          <w:b/>
          <w:sz w:val="28"/>
          <w:szCs w:val="28"/>
        </w:rPr>
        <w:t>organic solar cell</w:t>
      </w:r>
      <w:r w:rsidR="00B17A8C">
        <w:rPr>
          <w:b/>
          <w:sz w:val="28"/>
          <w:szCs w:val="28"/>
        </w:rPr>
        <w:t>s</w:t>
      </w:r>
    </w:p>
    <w:p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A608F" w:rsidRPr="003949BB" w:rsidRDefault="00CA608F" w:rsidP="00CA608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3002E">
        <w:rPr>
          <w:sz w:val="22"/>
          <w:szCs w:val="22"/>
          <w:u w:val="single"/>
        </w:rPr>
        <w:t>M. Stanojevic</w:t>
      </w:r>
      <w:r w:rsidRPr="00F931A8">
        <w:rPr>
          <w:sz w:val="16"/>
          <w:szCs w:val="16"/>
          <w:vertAlign w:val="superscript"/>
        </w:rPr>
        <w:t>1</w:t>
      </w:r>
      <w:r w:rsidRPr="00F931A8">
        <w:rPr>
          <w:sz w:val="22"/>
          <w:szCs w:val="22"/>
        </w:rPr>
        <w:t xml:space="preserve">, </w:t>
      </w:r>
      <w:r w:rsidRPr="0043002E">
        <w:rPr>
          <w:sz w:val="22"/>
          <w:szCs w:val="22"/>
        </w:rPr>
        <w:t>J. Gojanovic</w:t>
      </w:r>
      <w:r>
        <w:rPr>
          <w:sz w:val="16"/>
          <w:szCs w:val="16"/>
          <w:vertAlign w:val="superscript"/>
        </w:rPr>
        <w:t>1</w:t>
      </w:r>
      <w:r w:rsidRPr="00F931A8">
        <w:rPr>
          <w:sz w:val="16"/>
          <w:szCs w:val="16"/>
        </w:rPr>
        <w:t xml:space="preserve"> </w:t>
      </w:r>
      <w:r w:rsidRPr="00F931A8">
        <w:rPr>
          <w:sz w:val="22"/>
          <w:szCs w:val="22"/>
        </w:rPr>
        <w:t xml:space="preserve">and </w:t>
      </w:r>
      <w:r>
        <w:rPr>
          <w:sz w:val="22"/>
          <w:szCs w:val="22"/>
        </w:rPr>
        <w:t>S</w:t>
      </w:r>
      <w:r w:rsidRPr="00F931A8">
        <w:rPr>
          <w:sz w:val="22"/>
          <w:szCs w:val="22"/>
        </w:rPr>
        <w:t xml:space="preserve">. </w:t>
      </w:r>
      <w:r>
        <w:rPr>
          <w:sz w:val="22"/>
          <w:szCs w:val="22"/>
        </w:rPr>
        <w:t>Zivanovi</w:t>
      </w:r>
      <w:r w:rsidRPr="00F931A8">
        <w:rPr>
          <w:sz w:val="22"/>
          <w:szCs w:val="22"/>
        </w:rPr>
        <w:t>c</w:t>
      </w:r>
      <w:r>
        <w:rPr>
          <w:sz w:val="16"/>
          <w:szCs w:val="16"/>
          <w:vertAlign w:val="superscript"/>
        </w:rPr>
        <w:t>2</w:t>
      </w:r>
    </w:p>
    <w:p w:rsidR="00CA608F" w:rsidRPr="00F931A8" w:rsidRDefault="00CA608F" w:rsidP="00CA608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Pr="00FB19CA">
        <w:rPr>
          <w:i/>
          <w:iCs/>
          <w:sz w:val="20"/>
          <w:szCs w:val="20"/>
        </w:rPr>
        <w:t xml:space="preserve"> </w:t>
      </w:r>
      <w:r w:rsidRPr="00F931A8">
        <w:rPr>
          <w:i/>
          <w:iCs/>
          <w:sz w:val="20"/>
          <w:szCs w:val="20"/>
        </w:rPr>
        <w:t>School of Electrical Engineering,</w:t>
      </w:r>
      <w:r>
        <w:rPr>
          <w:i/>
          <w:iCs/>
          <w:sz w:val="20"/>
          <w:szCs w:val="20"/>
        </w:rPr>
        <w:t xml:space="preserve"> </w:t>
      </w:r>
      <w:r w:rsidRPr="00F931A8">
        <w:rPr>
          <w:i/>
          <w:iCs/>
          <w:sz w:val="20"/>
          <w:szCs w:val="20"/>
        </w:rPr>
        <w:t>University of Belgrade, Serbia</w:t>
      </w:r>
    </w:p>
    <w:p w:rsidR="00CA608F" w:rsidRPr="00F931A8" w:rsidRDefault="00CA608F" w:rsidP="00CA608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2</w:t>
      </w:r>
      <w:r w:rsidRPr="00C651DB">
        <w:t xml:space="preserve"> </w:t>
      </w:r>
      <w:r w:rsidRPr="00C651DB">
        <w:rPr>
          <w:i/>
          <w:iCs/>
          <w:sz w:val="20"/>
          <w:szCs w:val="20"/>
        </w:rPr>
        <w:t xml:space="preserve">Institute for </w:t>
      </w:r>
      <w:proofErr w:type="spellStart"/>
      <w:r w:rsidRPr="00C651DB">
        <w:rPr>
          <w:i/>
          <w:iCs/>
          <w:sz w:val="20"/>
          <w:szCs w:val="20"/>
        </w:rPr>
        <w:t>Micromanufacturing</w:t>
      </w:r>
      <w:proofErr w:type="spellEnd"/>
      <w:r w:rsidRPr="00C651DB">
        <w:rPr>
          <w:i/>
          <w:iCs/>
          <w:sz w:val="20"/>
          <w:szCs w:val="20"/>
        </w:rPr>
        <w:t>, Louisiana Tech U</w:t>
      </w:r>
      <w:r>
        <w:rPr>
          <w:i/>
          <w:iCs/>
          <w:sz w:val="20"/>
          <w:szCs w:val="20"/>
        </w:rPr>
        <w:t>niversity,</w:t>
      </w:r>
      <w:r w:rsidRPr="00C651DB">
        <w:rPr>
          <w:i/>
          <w:iCs/>
          <w:sz w:val="20"/>
          <w:szCs w:val="20"/>
        </w:rPr>
        <w:t xml:space="preserve"> USA</w:t>
      </w:r>
    </w:p>
    <w:p w:rsidR="00CA608F" w:rsidRPr="003949BB" w:rsidRDefault="00CA608F" w:rsidP="00CA608F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r w:rsidRPr="00F931A8">
        <w:rPr>
          <w:sz w:val="20"/>
          <w:szCs w:val="20"/>
        </w:rPr>
        <w:t>-mail:</w:t>
      </w:r>
      <w:r w:rsidRPr="0043002E">
        <w:rPr>
          <w:sz w:val="20"/>
          <w:szCs w:val="20"/>
        </w:rPr>
        <w:t>sm185019p@student.etf.bg.ac.rs</w:t>
      </w:r>
      <w:proofErr w:type="gramEnd"/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534" w:rsidRPr="00273A75" w:rsidRDefault="00273A75" w:rsidP="00273A7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Organic solar cells (OSC</w:t>
      </w:r>
      <w:r w:rsidR="00440913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Pr="00273A75">
        <w:rPr>
          <w:sz w:val="22"/>
          <w:szCs w:val="22"/>
        </w:rPr>
        <w:t xml:space="preserve"> possess unique properties</w:t>
      </w:r>
      <w:r w:rsidR="007A2206">
        <w:rPr>
          <w:sz w:val="22"/>
          <w:szCs w:val="22"/>
        </w:rPr>
        <w:t xml:space="preserve"> </w:t>
      </w:r>
      <w:r w:rsidRPr="00273A75">
        <w:rPr>
          <w:color w:val="333333"/>
          <w:sz w:val="22"/>
          <w:szCs w:val="22"/>
        </w:rPr>
        <w:t xml:space="preserve">such as </w:t>
      </w:r>
      <w:r w:rsidR="001153CF">
        <w:rPr>
          <w:color w:val="333333"/>
          <w:sz w:val="22"/>
          <w:szCs w:val="22"/>
        </w:rPr>
        <w:t xml:space="preserve">a </w:t>
      </w:r>
      <w:r w:rsidRPr="00273A75">
        <w:rPr>
          <w:color w:val="333333"/>
          <w:sz w:val="22"/>
          <w:szCs w:val="22"/>
        </w:rPr>
        <w:t>low</w:t>
      </w:r>
      <w:r w:rsidR="007A2206">
        <w:rPr>
          <w:color w:val="333333"/>
          <w:sz w:val="22"/>
          <w:szCs w:val="22"/>
        </w:rPr>
        <w:t xml:space="preserve"> </w:t>
      </w:r>
      <w:r w:rsidRPr="00273A75">
        <w:rPr>
          <w:color w:val="333333"/>
          <w:sz w:val="22"/>
          <w:szCs w:val="22"/>
        </w:rPr>
        <w:t>cost, flexibility, lightweight</w:t>
      </w:r>
      <w:r>
        <w:rPr>
          <w:color w:val="333333"/>
          <w:sz w:val="22"/>
          <w:szCs w:val="22"/>
        </w:rPr>
        <w:t>, semitransparency</w:t>
      </w:r>
      <w:r w:rsidR="001153CF">
        <w:rPr>
          <w:color w:val="333333"/>
          <w:sz w:val="22"/>
          <w:szCs w:val="22"/>
        </w:rPr>
        <w:t>,</w:t>
      </w:r>
      <w:r w:rsidRPr="00273A75">
        <w:rPr>
          <w:color w:val="333333"/>
          <w:sz w:val="22"/>
          <w:szCs w:val="22"/>
        </w:rPr>
        <w:t xml:space="preserve"> and compatibility with roll-to-roll fabrication</w:t>
      </w:r>
      <w:r w:rsidR="001153CF">
        <w:rPr>
          <w:color w:val="333333"/>
          <w:sz w:val="22"/>
          <w:szCs w:val="22"/>
        </w:rPr>
        <w:t>,</w:t>
      </w:r>
      <w:r>
        <w:rPr>
          <w:color w:val="333333"/>
          <w:sz w:val="22"/>
          <w:szCs w:val="22"/>
        </w:rPr>
        <w:t xml:space="preserve"> which make them</w:t>
      </w:r>
      <w:r w:rsidR="007A2206">
        <w:rPr>
          <w:color w:val="333333"/>
          <w:sz w:val="22"/>
          <w:szCs w:val="22"/>
        </w:rPr>
        <w:t xml:space="preserve"> </w:t>
      </w:r>
      <w:r w:rsidRPr="00273A75">
        <w:rPr>
          <w:color w:val="333333"/>
          <w:sz w:val="22"/>
          <w:szCs w:val="22"/>
        </w:rPr>
        <w:t xml:space="preserve">potential candidates for mass </w:t>
      </w:r>
      <w:r w:rsidR="00724C3D">
        <w:rPr>
          <w:color w:val="333333"/>
          <w:sz w:val="22"/>
          <w:szCs w:val="22"/>
        </w:rPr>
        <w:t>production</w:t>
      </w:r>
      <w:r w:rsidRPr="00273A75">
        <w:rPr>
          <w:color w:val="333333"/>
          <w:sz w:val="22"/>
          <w:szCs w:val="22"/>
        </w:rPr>
        <w:t>.</w:t>
      </w:r>
      <w:r w:rsidR="007A2206">
        <w:rPr>
          <w:color w:val="333333"/>
          <w:sz w:val="22"/>
          <w:szCs w:val="22"/>
        </w:rPr>
        <w:t xml:space="preserve"> </w:t>
      </w:r>
      <w:r w:rsidR="003D0C84" w:rsidRPr="003D0C84">
        <w:rPr>
          <w:color w:val="333333"/>
          <w:sz w:val="22"/>
          <w:szCs w:val="22"/>
        </w:rPr>
        <w:t>T</w:t>
      </w:r>
      <w:r w:rsidR="003D0C84" w:rsidRPr="003D0C84">
        <w:rPr>
          <w:color w:val="212121"/>
          <w:sz w:val="22"/>
          <w:szCs w:val="22"/>
          <w:shd w:val="clear" w:color="auto" w:fill="FFFFFF"/>
        </w:rPr>
        <w:t xml:space="preserve">he rise in </w:t>
      </w:r>
      <w:r w:rsidR="003446C5">
        <w:rPr>
          <w:color w:val="212121"/>
          <w:sz w:val="22"/>
          <w:szCs w:val="22"/>
          <w:shd w:val="clear" w:color="auto" w:fill="FFFFFF"/>
        </w:rPr>
        <w:t xml:space="preserve">their </w:t>
      </w:r>
      <w:r w:rsidR="003D0C84" w:rsidRPr="003D0C84">
        <w:rPr>
          <w:color w:val="212121"/>
          <w:sz w:val="22"/>
          <w:szCs w:val="22"/>
          <w:shd w:val="clear" w:color="auto" w:fill="FFFFFF"/>
        </w:rPr>
        <w:t xml:space="preserve">power conversion efficiency </w:t>
      </w:r>
      <w:r w:rsidR="00F64451">
        <w:rPr>
          <w:color w:val="212121"/>
          <w:sz w:val="22"/>
          <w:szCs w:val="22"/>
          <w:shd w:val="clear" w:color="auto" w:fill="FFFFFF"/>
        </w:rPr>
        <w:t>(</w:t>
      </w:r>
      <w:r w:rsidR="003D0C84">
        <w:rPr>
          <w:color w:val="212121"/>
          <w:sz w:val="22"/>
          <w:szCs w:val="22"/>
          <w:shd w:val="clear" w:color="auto" w:fill="FFFFFF"/>
        </w:rPr>
        <w:t>PCE</w:t>
      </w:r>
      <w:r w:rsidR="00F64451">
        <w:rPr>
          <w:color w:val="212121"/>
          <w:sz w:val="22"/>
          <w:szCs w:val="22"/>
          <w:shd w:val="clear" w:color="auto" w:fill="FFFFFF"/>
        </w:rPr>
        <w:t>)</w:t>
      </w:r>
      <w:r w:rsidR="00846515">
        <w:rPr>
          <w:color w:val="212121"/>
          <w:sz w:val="22"/>
          <w:szCs w:val="22"/>
          <w:shd w:val="clear" w:color="auto" w:fill="FFFFFF"/>
        </w:rPr>
        <w:t xml:space="preserve"> </w:t>
      </w:r>
      <w:r w:rsidR="003D0C84" w:rsidRPr="003D0C84">
        <w:rPr>
          <w:color w:val="212121"/>
          <w:sz w:val="22"/>
          <w:szCs w:val="22"/>
          <w:shd w:val="clear" w:color="auto" w:fill="FFFFFF"/>
        </w:rPr>
        <w:t>over the last few years has been driven by the emergence of new organic semiconductors and the growing understanding of morphological control at both the molecular and aggregation scales</w:t>
      </w:r>
      <w:r w:rsidR="003D0C84">
        <w:rPr>
          <w:color w:val="212121"/>
          <w:sz w:val="22"/>
          <w:szCs w:val="22"/>
          <w:shd w:val="clear" w:color="auto" w:fill="FFFFFF"/>
        </w:rPr>
        <w:t xml:space="preserve"> resulting in 18% PCE for single junction OSC</w:t>
      </w:r>
      <w:r w:rsidR="0046044A">
        <w:rPr>
          <w:color w:val="212121"/>
          <w:sz w:val="22"/>
          <w:szCs w:val="22"/>
          <w:shd w:val="clear" w:color="auto" w:fill="FFFFFF"/>
        </w:rPr>
        <w:t>s</w:t>
      </w:r>
      <w:r w:rsidR="00F64451">
        <w:rPr>
          <w:color w:val="212121"/>
          <w:sz w:val="22"/>
          <w:szCs w:val="22"/>
          <w:shd w:val="clear" w:color="auto" w:fill="FFFFFF"/>
        </w:rPr>
        <w:t xml:space="preserve"> [1, 2]</w:t>
      </w:r>
      <w:r w:rsidR="003D0C84">
        <w:rPr>
          <w:color w:val="212121"/>
          <w:sz w:val="22"/>
          <w:szCs w:val="22"/>
          <w:shd w:val="clear" w:color="auto" w:fill="FFFFFF"/>
        </w:rPr>
        <w:t>.</w:t>
      </w:r>
      <w:r w:rsidR="00D62BD7">
        <w:rPr>
          <w:color w:val="333333"/>
          <w:sz w:val="22"/>
          <w:szCs w:val="22"/>
        </w:rPr>
        <w:t>On the other hand</w:t>
      </w:r>
      <w:r w:rsidR="00DB02E7">
        <w:rPr>
          <w:color w:val="333333"/>
          <w:sz w:val="22"/>
          <w:szCs w:val="22"/>
        </w:rPr>
        <w:t xml:space="preserve">, </w:t>
      </w:r>
      <w:r w:rsidR="00D62BD7">
        <w:rPr>
          <w:color w:val="333333"/>
          <w:sz w:val="22"/>
          <w:szCs w:val="22"/>
        </w:rPr>
        <w:t>a</w:t>
      </w:r>
      <w:r w:rsidR="007A2206">
        <w:rPr>
          <w:color w:val="333333"/>
          <w:sz w:val="22"/>
          <w:szCs w:val="22"/>
        </w:rPr>
        <w:t xml:space="preserve"> </w:t>
      </w:r>
      <w:r w:rsidR="00DB02E7" w:rsidRPr="00DB02E7">
        <w:rPr>
          <w:color w:val="333333"/>
          <w:sz w:val="22"/>
          <w:szCs w:val="22"/>
        </w:rPr>
        <w:t xml:space="preserve">basic physical concept that singles out dominant processes </w:t>
      </w:r>
      <w:r w:rsidR="00DB02E7">
        <w:rPr>
          <w:color w:val="333333"/>
          <w:sz w:val="22"/>
          <w:szCs w:val="22"/>
        </w:rPr>
        <w:t>in</w:t>
      </w:r>
      <w:r w:rsidR="00DB02E7" w:rsidRPr="00DB02E7">
        <w:rPr>
          <w:color w:val="333333"/>
          <w:sz w:val="22"/>
          <w:szCs w:val="22"/>
        </w:rPr>
        <w:t xml:space="preserve"> these devices and quantifies them is still missing</w:t>
      </w:r>
      <w:r w:rsidR="00DB02E7">
        <w:rPr>
          <w:color w:val="333333"/>
          <w:sz w:val="22"/>
          <w:szCs w:val="22"/>
        </w:rPr>
        <w:t>.</w:t>
      </w:r>
      <w:r w:rsidR="00846515">
        <w:rPr>
          <w:color w:val="333333"/>
          <w:sz w:val="22"/>
          <w:szCs w:val="22"/>
        </w:rPr>
        <w:t xml:space="preserve"> </w:t>
      </w:r>
      <w:r w:rsidR="00227CCA">
        <w:t xml:space="preserve">The </w:t>
      </w:r>
      <w:r w:rsidR="00227CCA">
        <w:rPr>
          <w:color w:val="333333"/>
          <w:sz w:val="22"/>
          <w:szCs w:val="22"/>
        </w:rPr>
        <w:t>c</w:t>
      </w:r>
      <w:r w:rsidR="00DB02E7" w:rsidRPr="00DB02E7">
        <w:rPr>
          <w:color w:val="333333"/>
          <w:sz w:val="22"/>
          <w:szCs w:val="22"/>
        </w:rPr>
        <w:t>larif</w:t>
      </w:r>
      <w:r w:rsidR="00227CCA">
        <w:rPr>
          <w:color w:val="333333"/>
          <w:sz w:val="22"/>
          <w:szCs w:val="22"/>
        </w:rPr>
        <w:t xml:space="preserve">ication of </w:t>
      </w:r>
      <w:r w:rsidR="00440913">
        <w:rPr>
          <w:color w:val="333333"/>
          <w:sz w:val="22"/>
          <w:szCs w:val="22"/>
        </w:rPr>
        <w:t xml:space="preserve">the </w:t>
      </w:r>
      <w:r w:rsidR="00D62BD7">
        <w:rPr>
          <w:color w:val="333333"/>
          <w:sz w:val="22"/>
          <w:szCs w:val="22"/>
        </w:rPr>
        <w:t xml:space="preserve">device </w:t>
      </w:r>
      <w:r w:rsidR="00DB02E7" w:rsidRPr="00DB02E7">
        <w:rPr>
          <w:color w:val="333333"/>
          <w:sz w:val="22"/>
          <w:szCs w:val="22"/>
        </w:rPr>
        <w:t xml:space="preserve">physics </w:t>
      </w:r>
      <w:r w:rsidR="003758A6">
        <w:rPr>
          <w:color w:val="333333"/>
          <w:sz w:val="22"/>
          <w:szCs w:val="22"/>
        </w:rPr>
        <w:t>c</w:t>
      </w:r>
      <w:r w:rsidR="003758A6" w:rsidRPr="00DB02E7">
        <w:rPr>
          <w:color w:val="333333"/>
          <w:sz w:val="22"/>
          <w:szCs w:val="22"/>
        </w:rPr>
        <w:t xml:space="preserve">ould </w:t>
      </w:r>
      <w:r w:rsidR="00DB02E7" w:rsidRPr="00DB02E7">
        <w:rPr>
          <w:color w:val="333333"/>
          <w:sz w:val="22"/>
          <w:szCs w:val="22"/>
        </w:rPr>
        <w:t>open up</w:t>
      </w:r>
      <w:r w:rsidR="007A2206">
        <w:rPr>
          <w:color w:val="333333"/>
          <w:sz w:val="22"/>
          <w:szCs w:val="22"/>
        </w:rPr>
        <w:t xml:space="preserve"> </w:t>
      </w:r>
      <w:r w:rsidR="00AF092A">
        <w:rPr>
          <w:color w:val="333333"/>
          <w:sz w:val="22"/>
          <w:szCs w:val="22"/>
        </w:rPr>
        <w:t xml:space="preserve">an </w:t>
      </w:r>
      <w:r w:rsidR="00DB02E7" w:rsidRPr="00DB02E7">
        <w:rPr>
          <w:color w:val="333333"/>
          <w:sz w:val="22"/>
          <w:szCs w:val="22"/>
        </w:rPr>
        <w:t xml:space="preserve">additional </w:t>
      </w:r>
      <w:r w:rsidR="00AF092A">
        <w:rPr>
          <w:color w:val="333333"/>
          <w:sz w:val="22"/>
          <w:szCs w:val="22"/>
        </w:rPr>
        <w:t>opportunity</w:t>
      </w:r>
      <w:r w:rsidR="007A2206">
        <w:rPr>
          <w:color w:val="333333"/>
          <w:sz w:val="22"/>
          <w:szCs w:val="22"/>
        </w:rPr>
        <w:t xml:space="preserve"> </w:t>
      </w:r>
      <w:r w:rsidR="00F1096F">
        <w:rPr>
          <w:color w:val="333333"/>
          <w:sz w:val="22"/>
          <w:szCs w:val="22"/>
        </w:rPr>
        <w:t xml:space="preserve">for a further PCE </w:t>
      </w:r>
      <w:r w:rsidR="00DB02E7" w:rsidRPr="00DB02E7">
        <w:rPr>
          <w:color w:val="333333"/>
          <w:sz w:val="22"/>
          <w:szCs w:val="22"/>
        </w:rPr>
        <w:t xml:space="preserve">increase and </w:t>
      </w:r>
      <w:r w:rsidR="001206D7">
        <w:rPr>
          <w:color w:val="333333"/>
          <w:sz w:val="22"/>
          <w:szCs w:val="22"/>
        </w:rPr>
        <w:t xml:space="preserve">the </w:t>
      </w:r>
      <w:r w:rsidR="005E43AF" w:rsidRPr="00DB02E7">
        <w:rPr>
          <w:color w:val="333333"/>
          <w:sz w:val="22"/>
          <w:szCs w:val="22"/>
        </w:rPr>
        <w:t>eliminat</w:t>
      </w:r>
      <w:r w:rsidR="005E43AF">
        <w:rPr>
          <w:color w:val="333333"/>
          <w:sz w:val="22"/>
          <w:szCs w:val="22"/>
        </w:rPr>
        <w:t>ion</w:t>
      </w:r>
      <w:r w:rsidR="007A2206">
        <w:rPr>
          <w:color w:val="333333"/>
          <w:sz w:val="22"/>
          <w:szCs w:val="22"/>
        </w:rPr>
        <w:t xml:space="preserve"> </w:t>
      </w:r>
      <w:r w:rsidR="005E43AF">
        <w:rPr>
          <w:color w:val="333333"/>
          <w:sz w:val="22"/>
          <w:szCs w:val="22"/>
        </w:rPr>
        <w:t xml:space="preserve">of </w:t>
      </w:r>
      <w:r w:rsidR="00DB02E7" w:rsidRPr="00DB02E7">
        <w:rPr>
          <w:color w:val="333333"/>
          <w:sz w:val="22"/>
          <w:szCs w:val="22"/>
        </w:rPr>
        <w:t xml:space="preserve">other shortcomings in </w:t>
      </w:r>
      <w:r w:rsidR="00440913">
        <w:rPr>
          <w:color w:val="333333"/>
          <w:sz w:val="22"/>
          <w:szCs w:val="22"/>
        </w:rPr>
        <w:t>OSCs</w:t>
      </w:r>
      <w:r w:rsidR="00DB02E7" w:rsidRPr="00DB02E7">
        <w:rPr>
          <w:color w:val="333333"/>
          <w:sz w:val="22"/>
          <w:szCs w:val="22"/>
        </w:rPr>
        <w:t>.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CC429D" w:rsidRDefault="00440913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The current-voltage (I-V) characteristic of OSCs is usually modeled by the standard drift-diffusion model (DDM) [</w:t>
      </w:r>
      <w:r w:rsidR="007A2206">
        <w:rPr>
          <w:sz w:val="22"/>
          <w:szCs w:val="22"/>
        </w:rPr>
        <w:t>3</w:t>
      </w:r>
      <w:r>
        <w:rPr>
          <w:sz w:val="22"/>
          <w:szCs w:val="22"/>
        </w:rPr>
        <w:t xml:space="preserve">]. This model </w:t>
      </w:r>
      <w:r w:rsidR="00931A4D" w:rsidRPr="00931A4D">
        <w:rPr>
          <w:sz w:val="22"/>
          <w:szCs w:val="22"/>
        </w:rPr>
        <w:t xml:space="preserve">requires a numerical solution that makes it impossible to </w:t>
      </w:r>
      <w:r w:rsidR="00931A4D">
        <w:rPr>
          <w:sz w:val="22"/>
          <w:szCs w:val="22"/>
        </w:rPr>
        <w:t>perceive</w:t>
      </w:r>
      <w:r w:rsidR="00931A4D" w:rsidRPr="00931A4D">
        <w:rPr>
          <w:sz w:val="22"/>
          <w:szCs w:val="22"/>
        </w:rPr>
        <w:t xml:space="preserve"> the influence of individual processes </w:t>
      </w:r>
      <w:r w:rsidR="00C87D85">
        <w:rPr>
          <w:sz w:val="22"/>
          <w:szCs w:val="22"/>
        </w:rPr>
        <w:t>(</w:t>
      </w:r>
      <w:r w:rsidR="00931A4D" w:rsidRPr="00931A4D">
        <w:rPr>
          <w:sz w:val="22"/>
          <w:szCs w:val="22"/>
        </w:rPr>
        <w:t xml:space="preserve">such as </w:t>
      </w:r>
      <w:proofErr w:type="spellStart"/>
      <w:r w:rsidR="00931A4D" w:rsidRPr="00931A4D">
        <w:rPr>
          <w:sz w:val="22"/>
          <w:szCs w:val="22"/>
        </w:rPr>
        <w:t>photogeneration</w:t>
      </w:r>
      <w:proofErr w:type="spellEnd"/>
      <w:r w:rsidR="00931A4D" w:rsidRPr="00931A4D">
        <w:rPr>
          <w:sz w:val="22"/>
          <w:szCs w:val="22"/>
        </w:rPr>
        <w:t>, transport, recombination, contact phenomena</w:t>
      </w:r>
      <w:r w:rsidR="00931A4D">
        <w:rPr>
          <w:sz w:val="22"/>
          <w:szCs w:val="22"/>
        </w:rPr>
        <w:t>, etc.</w:t>
      </w:r>
      <w:r w:rsidR="00C87D85">
        <w:rPr>
          <w:sz w:val="22"/>
          <w:szCs w:val="22"/>
        </w:rPr>
        <w:t>)</w:t>
      </w:r>
      <w:r w:rsidR="00931A4D" w:rsidRPr="00931A4D">
        <w:rPr>
          <w:sz w:val="22"/>
          <w:szCs w:val="22"/>
        </w:rPr>
        <w:t xml:space="preserve"> on the </w:t>
      </w:r>
      <w:r w:rsidR="00931A4D">
        <w:rPr>
          <w:sz w:val="22"/>
          <w:szCs w:val="22"/>
        </w:rPr>
        <w:t>shape of the</w:t>
      </w:r>
      <w:r w:rsidR="00931A4D" w:rsidRPr="00931A4D">
        <w:rPr>
          <w:sz w:val="22"/>
          <w:szCs w:val="22"/>
        </w:rPr>
        <w:t xml:space="preserve"> I-V curve.</w:t>
      </w:r>
      <w:r w:rsidR="00846515">
        <w:rPr>
          <w:sz w:val="22"/>
          <w:szCs w:val="22"/>
        </w:rPr>
        <w:t xml:space="preserve"> </w:t>
      </w:r>
      <w:r w:rsidR="00EC217E">
        <w:rPr>
          <w:sz w:val="22"/>
          <w:szCs w:val="22"/>
        </w:rPr>
        <w:t xml:space="preserve">However, </w:t>
      </w:r>
      <w:r w:rsidR="0067117C">
        <w:rPr>
          <w:sz w:val="22"/>
          <w:szCs w:val="22"/>
        </w:rPr>
        <w:t xml:space="preserve">what is certain is that </w:t>
      </w:r>
      <w:r w:rsidR="00EC217E">
        <w:rPr>
          <w:sz w:val="22"/>
          <w:szCs w:val="22"/>
        </w:rPr>
        <w:t>OSCs</w:t>
      </w:r>
      <w:r w:rsidR="007A2206">
        <w:rPr>
          <w:sz w:val="22"/>
          <w:szCs w:val="22"/>
        </w:rPr>
        <w:t xml:space="preserve"> </w:t>
      </w:r>
      <w:r w:rsidR="00152E2D">
        <w:rPr>
          <w:sz w:val="22"/>
          <w:szCs w:val="22"/>
        </w:rPr>
        <w:t>basically behave</w:t>
      </w:r>
      <w:r w:rsidR="0067117C">
        <w:rPr>
          <w:sz w:val="22"/>
          <w:szCs w:val="22"/>
        </w:rPr>
        <w:t xml:space="preserve"> as</w:t>
      </w:r>
      <w:r w:rsidR="00846515">
        <w:rPr>
          <w:sz w:val="22"/>
          <w:szCs w:val="22"/>
        </w:rPr>
        <w:t xml:space="preserve"> </w:t>
      </w:r>
      <w:r w:rsidR="0067117C">
        <w:rPr>
          <w:sz w:val="22"/>
          <w:szCs w:val="22"/>
        </w:rPr>
        <w:t>photodiodes</w:t>
      </w:r>
      <w:r w:rsidR="00152E2D" w:rsidRPr="00152E2D">
        <w:rPr>
          <w:sz w:val="22"/>
          <w:szCs w:val="22"/>
        </w:rPr>
        <w:t xml:space="preserve">, </w:t>
      </w:r>
      <w:r w:rsidR="0057258E">
        <w:rPr>
          <w:sz w:val="22"/>
          <w:szCs w:val="22"/>
        </w:rPr>
        <w:t>implying</w:t>
      </w:r>
      <w:r w:rsidR="00152E2D" w:rsidRPr="00152E2D">
        <w:rPr>
          <w:sz w:val="22"/>
          <w:szCs w:val="22"/>
        </w:rPr>
        <w:t xml:space="preserve"> that their work is based on</w:t>
      </w:r>
      <w:r w:rsidR="00152E2D">
        <w:rPr>
          <w:sz w:val="22"/>
          <w:szCs w:val="22"/>
        </w:rPr>
        <w:t xml:space="preserve"> the physics of heterojunctions</w:t>
      </w:r>
      <w:r w:rsidR="00EC217E" w:rsidRPr="00EC217E">
        <w:rPr>
          <w:sz w:val="22"/>
          <w:szCs w:val="22"/>
        </w:rPr>
        <w:t>.</w:t>
      </w:r>
      <w:r w:rsidR="00152E2D">
        <w:rPr>
          <w:sz w:val="22"/>
          <w:szCs w:val="22"/>
        </w:rPr>
        <w:t xml:space="preserve"> In </w:t>
      </w:r>
      <w:r w:rsidR="00C87D85">
        <w:rPr>
          <w:sz w:val="22"/>
          <w:szCs w:val="22"/>
        </w:rPr>
        <w:t xml:space="preserve">a </w:t>
      </w:r>
      <w:r w:rsidR="00152E2D">
        <w:rPr>
          <w:sz w:val="22"/>
          <w:szCs w:val="22"/>
        </w:rPr>
        <w:t>standard DDM</w:t>
      </w:r>
      <w:r w:rsidR="007A2206">
        <w:rPr>
          <w:sz w:val="22"/>
          <w:szCs w:val="22"/>
        </w:rPr>
        <w:t>, a</w:t>
      </w:r>
      <w:r w:rsidR="008B7F30">
        <w:rPr>
          <w:sz w:val="22"/>
          <w:szCs w:val="22"/>
        </w:rPr>
        <w:t xml:space="preserve"> </w:t>
      </w:r>
      <w:proofErr w:type="spellStart"/>
      <w:r w:rsidR="00152E2D">
        <w:rPr>
          <w:sz w:val="22"/>
          <w:szCs w:val="22"/>
        </w:rPr>
        <w:t>bulkheterostructure</w:t>
      </w:r>
      <w:proofErr w:type="spellEnd"/>
      <w:r w:rsidR="00152E2D">
        <w:rPr>
          <w:sz w:val="22"/>
          <w:szCs w:val="22"/>
        </w:rPr>
        <w:t xml:space="preserve"> active layer of </w:t>
      </w:r>
      <w:r w:rsidR="0038073D">
        <w:rPr>
          <w:sz w:val="22"/>
          <w:szCs w:val="22"/>
        </w:rPr>
        <w:t xml:space="preserve">an </w:t>
      </w:r>
      <w:r w:rsidR="00152E2D">
        <w:rPr>
          <w:sz w:val="22"/>
          <w:szCs w:val="22"/>
        </w:rPr>
        <w:t xml:space="preserve">OSC is considered as </w:t>
      </w:r>
      <w:r w:rsidR="0038073D">
        <w:rPr>
          <w:sz w:val="22"/>
          <w:szCs w:val="22"/>
        </w:rPr>
        <w:t xml:space="preserve">a </w:t>
      </w:r>
      <w:r w:rsidR="00152E2D">
        <w:rPr>
          <w:sz w:val="22"/>
          <w:szCs w:val="22"/>
        </w:rPr>
        <w:t>single semiconducting material</w:t>
      </w:r>
      <w:r w:rsidR="0038073D">
        <w:rPr>
          <w:sz w:val="22"/>
          <w:szCs w:val="22"/>
        </w:rPr>
        <w:t>,</w:t>
      </w:r>
      <w:r w:rsidR="00152E2D">
        <w:rPr>
          <w:sz w:val="22"/>
          <w:szCs w:val="22"/>
        </w:rPr>
        <w:t xml:space="preserve"> and </w:t>
      </w:r>
      <w:r w:rsidR="00790EF1">
        <w:rPr>
          <w:sz w:val="22"/>
          <w:szCs w:val="22"/>
        </w:rPr>
        <w:t xml:space="preserve">the </w:t>
      </w:r>
      <w:r w:rsidR="00152E2D">
        <w:rPr>
          <w:sz w:val="22"/>
          <w:szCs w:val="22"/>
        </w:rPr>
        <w:t xml:space="preserve">junction physics is not taken into account. 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530BA" w:rsidRDefault="00152E2D" w:rsidP="007111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this paper </w:t>
      </w:r>
      <w:r w:rsidR="005C248C">
        <w:rPr>
          <w:sz w:val="22"/>
          <w:szCs w:val="22"/>
        </w:rPr>
        <w:t xml:space="preserve">we present a new concept of treating </w:t>
      </w:r>
      <w:r w:rsidR="0057258E">
        <w:rPr>
          <w:sz w:val="22"/>
          <w:szCs w:val="22"/>
        </w:rPr>
        <w:t xml:space="preserve">the </w:t>
      </w:r>
      <w:r w:rsidR="005C248C">
        <w:rPr>
          <w:sz w:val="22"/>
          <w:szCs w:val="22"/>
        </w:rPr>
        <w:t xml:space="preserve">OSC </w:t>
      </w:r>
      <w:proofErr w:type="spellStart"/>
      <w:r w:rsidR="0057258E">
        <w:rPr>
          <w:sz w:val="22"/>
          <w:szCs w:val="22"/>
        </w:rPr>
        <w:t>bulkheterostructure</w:t>
      </w:r>
      <w:proofErr w:type="spellEnd"/>
      <w:r w:rsidR="0057258E">
        <w:rPr>
          <w:sz w:val="22"/>
          <w:szCs w:val="22"/>
        </w:rPr>
        <w:t xml:space="preserve"> </w:t>
      </w:r>
      <w:r w:rsidR="0057258E" w:rsidRPr="0057258E">
        <w:rPr>
          <w:sz w:val="22"/>
          <w:szCs w:val="22"/>
        </w:rPr>
        <w:t xml:space="preserve">as </w:t>
      </w:r>
      <w:r w:rsidR="007E6967">
        <w:rPr>
          <w:sz w:val="22"/>
          <w:szCs w:val="22"/>
        </w:rPr>
        <w:t>a cluster</w:t>
      </w:r>
      <w:r w:rsidR="0057258E" w:rsidRPr="0057258E">
        <w:rPr>
          <w:sz w:val="22"/>
          <w:szCs w:val="22"/>
        </w:rPr>
        <w:t xml:space="preserve"> of </w:t>
      </w:r>
      <w:r w:rsidR="007111A1">
        <w:rPr>
          <w:sz w:val="22"/>
          <w:szCs w:val="22"/>
        </w:rPr>
        <w:t xml:space="preserve">spatially </w:t>
      </w:r>
      <w:r w:rsidR="0057258E" w:rsidRPr="0057258E">
        <w:rPr>
          <w:sz w:val="22"/>
          <w:szCs w:val="22"/>
        </w:rPr>
        <w:t xml:space="preserve">arbitrarily oriented small </w:t>
      </w:r>
      <w:r w:rsidR="007111A1">
        <w:rPr>
          <w:sz w:val="22"/>
          <w:szCs w:val="22"/>
        </w:rPr>
        <w:t>bi</w:t>
      </w:r>
      <w:r w:rsidR="0057258E" w:rsidRPr="0057258E">
        <w:rPr>
          <w:sz w:val="22"/>
          <w:szCs w:val="22"/>
        </w:rPr>
        <w:t>layer domains (</w:t>
      </w:r>
      <w:r w:rsidR="007111A1">
        <w:rPr>
          <w:sz w:val="22"/>
          <w:szCs w:val="22"/>
        </w:rPr>
        <w:t>bilayer</w:t>
      </w:r>
      <w:r w:rsidR="0057258E" w:rsidRPr="0057258E">
        <w:rPr>
          <w:sz w:val="22"/>
          <w:szCs w:val="22"/>
        </w:rPr>
        <w:t xml:space="preserve"> diodes)</w:t>
      </w:r>
      <w:r w:rsidR="007111A1">
        <w:rPr>
          <w:sz w:val="22"/>
          <w:szCs w:val="22"/>
        </w:rPr>
        <w:t xml:space="preserve">. The elementary bilayer domain </w:t>
      </w:r>
      <w:r w:rsidR="003E3FB6">
        <w:rPr>
          <w:sz w:val="22"/>
          <w:szCs w:val="22"/>
        </w:rPr>
        <w:t>is</w:t>
      </w:r>
      <w:r w:rsidR="007A2206">
        <w:rPr>
          <w:sz w:val="22"/>
          <w:szCs w:val="22"/>
        </w:rPr>
        <w:t xml:space="preserve"> </w:t>
      </w:r>
      <w:r w:rsidR="007111A1" w:rsidRPr="007111A1">
        <w:rPr>
          <w:sz w:val="22"/>
          <w:szCs w:val="22"/>
        </w:rPr>
        <w:t>described by a one-diode model.</w:t>
      </w:r>
      <w:r w:rsidR="00846515">
        <w:rPr>
          <w:sz w:val="22"/>
          <w:szCs w:val="22"/>
        </w:rPr>
        <w:t xml:space="preserve"> </w:t>
      </w:r>
      <w:r w:rsidR="00720932">
        <w:rPr>
          <w:sz w:val="22"/>
          <w:szCs w:val="22"/>
        </w:rPr>
        <w:t xml:space="preserve">The OSC I-V curve is calculated by summing the contributions of all bilayer domains. The resulting I-V dependence </w:t>
      </w:r>
      <w:r w:rsidR="003E3FB6">
        <w:rPr>
          <w:sz w:val="22"/>
          <w:szCs w:val="22"/>
        </w:rPr>
        <w:t>is</w:t>
      </w:r>
      <w:r w:rsidR="007A2206">
        <w:rPr>
          <w:sz w:val="22"/>
          <w:szCs w:val="22"/>
        </w:rPr>
        <w:t xml:space="preserve"> </w:t>
      </w:r>
      <w:r w:rsidR="006155D6">
        <w:rPr>
          <w:sz w:val="22"/>
          <w:szCs w:val="22"/>
        </w:rPr>
        <w:t xml:space="preserve">the </w:t>
      </w:r>
      <w:r w:rsidR="00D60B36">
        <w:rPr>
          <w:sz w:val="22"/>
          <w:szCs w:val="22"/>
        </w:rPr>
        <w:t>one-diode equation with parameters (</w:t>
      </w:r>
      <w:r w:rsidR="006155D6">
        <w:rPr>
          <w:sz w:val="22"/>
          <w:szCs w:val="22"/>
        </w:rPr>
        <w:t xml:space="preserve">the reverse </w:t>
      </w:r>
      <w:r w:rsidR="00D60B36">
        <w:rPr>
          <w:sz w:val="22"/>
          <w:szCs w:val="22"/>
        </w:rPr>
        <w:t xml:space="preserve">saturation current and </w:t>
      </w:r>
      <w:r w:rsidR="006155D6">
        <w:rPr>
          <w:sz w:val="22"/>
          <w:szCs w:val="22"/>
        </w:rPr>
        <w:t xml:space="preserve">the </w:t>
      </w:r>
      <w:r w:rsidR="00D60B36">
        <w:rPr>
          <w:sz w:val="22"/>
          <w:szCs w:val="22"/>
        </w:rPr>
        <w:t xml:space="preserve">ideality factor) related to the parameters of </w:t>
      </w:r>
      <w:r w:rsidR="00060EEB">
        <w:rPr>
          <w:sz w:val="22"/>
          <w:szCs w:val="22"/>
        </w:rPr>
        <w:t>the</w:t>
      </w:r>
      <w:r w:rsidR="007A2206">
        <w:rPr>
          <w:sz w:val="22"/>
          <w:szCs w:val="22"/>
        </w:rPr>
        <w:t xml:space="preserve"> </w:t>
      </w:r>
      <w:r w:rsidR="00D60B36">
        <w:rPr>
          <w:sz w:val="22"/>
          <w:szCs w:val="22"/>
        </w:rPr>
        <w:t xml:space="preserve">elementary bilayer domain. </w:t>
      </w:r>
    </w:p>
    <w:p w:rsidR="00720932" w:rsidRPr="00284FA3" w:rsidRDefault="00720932" w:rsidP="007111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49BB" w:rsidRDefault="00B9128F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one-diode parameters for the elementary bilayer </w:t>
      </w:r>
      <w:r w:rsidR="00CE1C63">
        <w:rPr>
          <w:sz w:val="22"/>
          <w:szCs w:val="22"/>
        </w:rPr>
        <w:t xml:space="preserve">domains </w:t>
      </w:r>
      <w:r w:rsidR="004A648E">
        <w:rPr>
          <w:sz w:val="22"/>
          <w:szCs w:val="22"/>
        </w:rPr>
        <w:t>are</w:t>
      </w:r>
      <w:r w:rsidR="007A2206">
        <w:rPr>
          <w:sz w:val="22"/>
          <w:szCs w:val="22"/>
        </w:rPr>
        <w:t xml:space="preserve"> </w:t>
      </w:r>
      <w:r w:rsidR="00CE1C63">
        <w:rPr>
          <w:sz w:val="22"/>
          <w:szCs w:val="22"/>
        </w:rPr>
        <w:t>determined by fitting the one-diode equation to the measured I-V curve of bilayer</w:t>
      </w:r>
      <w:r w:rsidR="007A2206">
        <w:rPr>
          <w:sz w:val="22"/>
          <w:szCs w:val="22"/>
        </w:rPr>
        <w:t xml:space="preserve"> </w:t>
      </w:r>
      <w:r w:rsidR="00CE1C63">
        <w:rPr>
          <w:sz w:val="22"/>
          <w:szCs w:val="22"/>
        </w:rPr>
        <w:t xml:space="preserve">ITO/PEDOT:PSS/P3HT:PCBM/Al solar cell. </w:t>
      </w:r>
      <w:r w:rsidR="00AF07CD">
        <w:rPr>
          <w:sz w:val="22"/>
          <w:szCs w:val="22"/>
        </w:rPr>
        <w:t>The</w:t>
      </w:r>
      <w:r>
        <w:rPr>
          <w:sz w:val="22"/>
          <w:szCs w:val="22"/>
        </w:rPr>
        <w:t xml:space="preserve"> I-V curves of</w:t>
      </w:r>
      <w:r w:rsidR="007A2206">
        <w:rPr>
          <w:sz w:val="22"/>
          <w:szCs w:val="22"/>
        </w:rPr>
        <w:t xml:space="preserve"> </w:t>
      </w:r>
      <w:r>
        <w:rPr>
          <w:sz w:val="22"/>
          <w:szCs w:val="22"/>
        </w:rPr>
        <w:t>ITO/</w:t>
      </w:r>
      <w:proofErr w:type="gramStart"/>
      <w:r>
        <w:rPr>
          <w:sz w:val="22"/>
          <w:szCs w:val="22"/>
        </w:rPr>
        <w:t>PEDOT:PSS</w:t>
      </w:r>
      <w:proofErr w:type="gramEnd"/>
      <w:r>
        <w:rPr>
          <w:sz w:val="22"/>
          <w:szCs w:val="22"/>
        </w:rPr>
        <w:t xml:space="preserve">/P3HT:PCBM/Al </w:t>
      </w:r>
      <w:proofErr w:type="spellStart"/>
      <w:r>
        <w:rPr>
          <w:sz w:val="22"/>
          <w:szCs w:val="22"/>
        </w:rPr>
        <w:t>bulkheterostructure</w:t>
      </w:r>
      <w:proofErr w:type="spellEnd"/>
      <w:r>
        <w:rPr>
          <w:sz w:val="22"/>
          <w:szCs w:val="22"/>
        </w:rPr>
        <w:t xml:space="preserve"> solar cells with six different P3HT:PCBM </w:t>
      </w:r>
      <w:r w:rsidR="004A648E">
        <w:rPr>
          <w:sz w:val="22"/>
          <w:szCs w:val="22"/>
        </w:rPr>
        <w:t xml:space="preserve">thin film </w:t>
      </w:r>
      <w:r>
        <w:rPr>
          <w:sz w:val="22"/>
          <w:szCs w:val="22"/>
        </w:rPr>
        <w:t xml:space="preserve">thicknesses </w:t>
      </w:r>
      <w:r w:rsidR="007A2206">
        <w:rPr>
          <w:sz w:val="22"/>
          <w:szCs w:val="22"/>
        </w:rPr>
        <w:t>are then</w:t>
      </w:r>
      <w:r w:rsidR="00CE1C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simulated and compared to measured ones. The experimental data </w:t>
      </w:r>
      <w:r w:rsidR="004A648E">
        <w:rPr>
          <w:sz w:val="22"/>
          <w:szCs w:val="22"/>
        </w:rPr>
        <w:t xml:space="preserve">are </w:t>
      </w:r>
      <w:r>
        <w:rPr>
          <w:sz w:val="22"/>
          <w:szCs w:val="22"/>
        </w:rPr>
        <w:t xml:space="preserve">successfully reproduced by the proposed model. </w:t>
      </w:r>
    </w:p>
    <w:p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B9351B" w:rsidRDefault="00B9351B" w:rsidP="00B9351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[1]</w:t>
      </w:r>
      <w:r>
        <w:rPr>
          <w:sz w:val="22"/>
          <w:szCs w:val="22"/>
        </w:rPr>
        <w:t xml:space="preserve"> R. Gurney, D. </w:t>
      </w:r>
      <w:proofErr w:type="spellStart"/>
      <w:r>
        <w:rPr>
          <w:sz w:val="22"/>
          <w:szCs w:val="22"/>
        </w:rPr>
        <w:t>Lidzey</w:t>
      </w:r>
      <w:proofErr w:type="spellEnd"/>
      <w:r>
        <w:rPr>
          <w:sz w:val="22"/>
          <w:szCs w:val="22"/>
        </w:rPr>
        <w:t xml:space="preserve">, T. Wang, </w:t>
      </w:r>
      <w:r w:rsidRPr="008A1339">
        <w:rPr>
          <w:sz w:val="22"/>
          <w:szCs w:val="22"/>
        </w:rPr>
        <w:t xml:space="preserve">Rep. </w:t>
      </w:r>
      <w:proofErr w:type="spellStart"/>
      <w:r w:rsidRPr="008A1339">
        <w:rPr>
          <w:sz w:val="22"/>
          <w:szCs w:val="22"/>
        </w:rPr>
        <w:t>Prog</w:t>
      </w:r>
      <w:proofErr w:type="spellEnd"/>
      <w:r w:rsidRPr="008A1339">
        <w:rPr>
          <w:sz w:val="22"/>
          <w:szCs w:val="22"/>
        </w:rPr>
        <w:t>. Phys.</w:t>
      </w:r>
      <w:r>
        <w:rPr>
          <w:sz w:val="22"/>
          <w:szCs w:val="22"/>
        </w:rPr>
        <w:t xml:space="preserve"> 82, 036601 (2019)</w:t>
      </w:r>
    </w:p>
    <w:p w:rsidR="00B9351B" w:rsidRDefault="00B9351B" w:rsidP="00B9351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[2] Q. Liu, Y. Jiang, K. </w:t>
      </w:r>
      <w:proofErr w:type="spellStart"/>
      <w:r>
        <w:rPr>
          <w:sz w:val="22"/>
          <w:szCs w:val="22"/>
        </w:rPr>
        <w:t>Jin</w:t>
      </w:r>
      <w:proofErr w:type="spellEnd"/>
      <w:r>
        <w:rPr>
          <w:sz w:val="22"/>
          <w:szCs w:val="22"/>
        </w:rPr>
        <w:t xml:space="preserve">, </w:t>
      </w:r>
      <w:r w:rsidRPr="00687C57">
        <w:rPr>
          <w:sz w:val="22"/>
          <w:szCs w:val="22"/>
        </w:rPr>
        <w:t>Science Bulletin</w:t>
      </w:r>
      <w:r w:rsidR="00891B41">
        <w:rPr>
          <w:sz w:val="22"/>
          <w:szCs w:val="22"/>
        </w:rPr>
        <w:t xml:space="preserve"> 65, </w:t>
      </w:r>
      <w:r w:rsidR="005D6490">
        <w:rPr>
          <w:sz w:val="22"/>
          <w:szCs w:val="22"/>
        </w:rPr>
        <w:t>272</w:t>
      </w:r>
      <w:r>
        <w:rPr>
          <w:sz w:val="22"/>
          <w:szCs w:val="22"/>
        </w:rPr>
        <w:t xml:space="preserve"> (2020)</w:t>
      </w:r>
    </w:p>
    <w:p w:rsidR="00B9351B" w:rsidRDefault="00B9351B" w:rsidP="00B9351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G. Li, L. Liu, F. Wei, </w:t>
      </w:r>
      <w:r w:rsidRPr="00687C57">
        <w:rPr>
          <w:sz w:val="22"/>
          <w:szCs w:val="22"/>
        </w:rPr>
        <w:t>IEEE Journal of Photovoltaics</w:t>
      </w:r>
      <w:r>
        <w:rPr>
          <w:sz w:val="22"/>
          <w:szCs w:val="22"/>
        </w:rPr>
        <w:t xml:space="preserve"> 2, 320 (2012)</w:t>
      </w:r>
    </w:p>
    <w:p w:rsidR="00CC429D" w:rsidRPr="00E23BD2" w:rsidRDefault="00CC429D" w:rsidP="00B9351B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CC429D" w:rsidRPr="00E23BD2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zQxMTE1tTQ1MzcyNzFR0lEKTi0uzszPAykwqgUABjEuSiwAAAA="/>
  </w:docVars>
  <w:rsids>
    <w:rsidRoot w:val="00CC429D"/>
    <w:rsid w:val="00037E31"/>
    <w:rsid w:val="00060EEB"/>
    <w:rsid w:val="000A3267"/>
    <w:rsid w:val="000E24E1"/>
    <w:rsid w:val="0010060E"/>
    <w:rsid w:val="001153CF"/>
    <w:rsid w:val="001206D7"/>
    <w:rsid w:val="0013738D"/>
    <w:rsid w:val="00152E2D"/>
    <w:rsid w:val="0016793B"/>
    <w:rsid w:val="0019259C"/>
    <w:rsid w:val="001C4C2D"/>
    <w:rsid w:val="001E5803"/>
    <w:rsid w:val="00227CCA"/>
    <w:rsid w:val="002344D6"/>
    <w:rsid w:val="00273A75"/>
    <w:rsid w:val="00284FA3"/>
    <w:rsid w:val="002D3E49"/>
    <w:rsid w:val="002E3D88"/>
    <w:rsid w:val="00336A61"/>
    <w:rsid w:val="003446C5"/>
    <w:rsid w:val="003758A6"/>
    <w:rsid w:val="0038073D"/>
    <w:rsid w:val="003949BB"/>
    <w:rsid w:val="003B0B4A"/>
    <w:rsid w:val="003D0C84"/>
    <w:rsid w:val="003E0534"/>
    <w:rsid w:val="003E3FB6"/>
    <w:rsid w:val="003E78D2"/>
    <w:rsid w:val="00440913"/>
    <w:rsid w:val="0046044A"/>
    <w:rsid w:val="004A648E"/>
    <w:rsid w:val="004E3764"/>
    <w:rsid w:val="005243C5"/>
    <w:rsid w:val="0056161C"/>
    <w:rsid w:val="0056774A"/>
    <w:rsid w:val="0057258E"/>
    <w:rsid w:val="005C083B"/>
    <w:rsid w:val="005C248C"/>
    <w:rsid w:val="005D1D3D"/>
    <w:rsid w:val="005D6490"/>
    <w:rsid w:val="005E0E65"/>
    <w:rsid w:val="005E43AF"/>
    <w:rsid w:val="00614221"/>
    <w:rsid w:val="006155D6"/>
    <w:rsid w:val="006316BB"/>
    <w:rsid w:val="00634539"/>
    <w:rsid w:val="0067117C"/>
    <w:rsid w:val="006A6C19"/>
    <w:rsid w:val="006C1B0C"/>
    <w:rsid w:val="006C628A"/>
    <w:rsid w:val="006F1839"/>
    <w:rsid w:val="006F2CDF"/>
    <w:rsid w:val="007111A1"/>
    <w:rsid w:val="00720932"/>
    <w:rsid w:val="00724C3D"/>
    <w:rsid w:val="00731D38"/>
    <w:rsid w:val="007714E1"/>
    <w:rsid w:val="00787C90"/>
    <w:rsid w:val="00790EF1"/>
    <w:rsid w:val="007A2206"/>
    <w:rsid w:val="007E6967"/>
    <w:rsid w:val="00817F14"/>
    <w:rsid w:val="00846515"/>
    <w:rsid w:val="00887745"/>
    <w:rsid w:val="00891B41"/>
    <w:rsid w:val="008B7F30"/>
    <w:rsid w:val="009138AF"/>
    <w:rsid w:val="00931A4D"/>
    <w:rsid w:val="00933B5B"/>
    <w:rsid w:val="00937560"/>
    <w:rsid w:val="009530BA"/>
    <w:rsid w:val="0098310E"/>
    <w:rsid w:val="00991AF1"/>
    <w:rsid w:val="009A6C93"/>
    <w:rsid w:val="009E1E5E"/>
    <w:rsid w:val="00A64658"/>
    <w:rsid w:val="00AB49CF"/>
    <w:rsid w:val="00AF07CD"/>
    <w:rsid w:val="00AF092A"/>
    <w:rsid w:val="00AF194F"/>
    <w:rsid w:val="00B17A8C"/>
    <w:rsid w:val="00B215E4"/>
    <w:rsid w:val="00B9128F"/>
    <w:rsid w:val="00B9351B"/>
    <w:rsid w:val="00B95BFF"/>
    <w:rsid w:val="00BF5067"/>
    <w:rsid w:val="00C31D69"/>
    <w:rsid w:val="00C63AE3"/>
    <w:rsid w:val="00C87D85"/>
    <w:rsid w:val="00C96B61"/>
    <w:rsid w:val="00CA608F"/>
    <w:rsid w:val="00CC429D"/>
    <w:rsid w:val="00CD7FD3"/>
    <w:rsid w:val="00CE1C63"/>
    <w:rsid w:val="00D32527"/>
    <w:rsid w:val="00D60B36"/>
    <w:rsid w:val="00D62BD7"/>
    <w:rsid w:val="00DB02E7"/>
    <w:rsid w:val="00DF2982"/>
    <w:rsid w:val="00E23BD2"/>
    <w:rsid w:val="00E27267"/>
    <w:rsid w:val="00E2743A"/>
    <w:rsid w:val="00EC217E"/>
    <w:rsid w:val="00EC6F4C"/>
    <w:rsid w:val="00F04C82"/>
    <w:rsid w:val="00F1096F"/>
    <w:rsid w:val="00F64451"/>
    <w:rsid w:val="00F931A8"/>
    <w:rsid w:val="00FB463F"/>
    <w:rsid w:val="00FC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12039"/>
  <w15:docId w15:val="{9FA2E3D8-B641-4500-924F-74FCB29D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Milan</cp:lastModifiedBy>
  <cp:revision>7</cp:revision>
  <cp:lastPrinted>2007-04-17T12:39:00Z</cp:lastPrinted>
  <dcterms:created xsi:type="dcterms:W3CDTF">2021-06-30T10:23:00Z</dcterms:created>
  <dcterms:modified xsi:type="dcterms:W3CDTF">2021-06-30T15:03:00Z</dcterms:modified>
</cp:coreProperties>
</file>