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6D5C" w14:textId="5289A6F4" w:rsidR="001A4549" w:rsidRPr="001A4549" w:rsidRDefault="00232E3D">
      <w:pPr>
        <w:jc w:val="center"/>
        <w:rPr>
          <w:rFonts w:ascii="Times New Roman" w:eastAsia="Times New Roman" w:hAnsi="Times New Roman" w:cs="Times New Roman"/>
        </w:rPr>
      </w:pPr>
      <w:r>
        <w:rPr>
          <w:rFonts w:ascii="Times New Roman" w:eastAsia="Times New Roman" w:hAnsi="Times New Roman" w:cs="Times New Roman"/>
          <w:b/>
          <w:sz w:val="28"/>
          <w:szCs w:val="28"/>
        </w:rPr>
        <w:t>Discovering abnormal erythrocyte membranes - optical approach</w:t>
      </w:r>
      <w:r w:rsidR="008157D3">
        <w:rPr>
          <w:rFonts w:ascii="Times New Roman" w:eastAsia="Times New Roman" w:hAnsi="Times New Roman" w:cs="Times New Roman"/>
          <w:b/>
          <w:sz w:val="28"/>
          <w:szCs w:val="28"/>
        </w:rPr>
        <w:t xml:space="preserve">es </w:t>
      </w:r>
    </w:p>
    <w:p w14:paraId="00000003" w14:textId="0BF5A402" w:rsidR="006021CC" w:rsidRPr="001A4549" w:rsidRDefault="00232E3D">
      <w:pPr>
        <w:jc w:val="center"/>
        <w:rPr>
          <w:rFonts w:ascii="Times New Roman" w:eastAsia="Times New Roman" w:hAnsi="Times New Roman" w:cs="Times New Roman"/>
          <w:sz w:val="28"/>
          <w:szCs w:val="28"/>
        </w:rPr>
      </w:pPr>
      <w:r w:rsidRPr="00065A6A">
        <w:rPr>
          <w:rFonts w:ascii="Times New Roman" w:eastAsia="Times New Roman" w:hAnsi="Times New Roman" w:cs="Times New Roman"/>
          <w:u w:val="single"/>
        </w:rPr>
        <w:t>M. Mati</w:t>
      </w:r>
      <w:r w:rsidR="001A4549" w:rsidRPr="00065A6A">
        <w:rPr>
          <w:rFonts w:ascii="Times New Roman" w:eastAsia="Times New Roman" w:hAnsi="Times New Roman" w:cs="Times New Roman"/>
          <w:u w:val="single"/>
        </w:rPr>
        <w:t>ć</w:t>
      </w:r>
      <w:r w:rsidRPr="00065A6A">
        <w:rPr>
          <w:rFonts w:ascii="Times New Roman" w:eastAsia="Times New Roman" w:hAnsi="Times New Roman" w:cs="Times New Roman"/>
          <w:u w:val="single"/>
          <w:vertAlign w:val="superscript"/>
        </w:rPr>
        <w:t>1</w:t>
      </w:r>
      <w:r w:rsidRPr="00966FCE">
        <w:rPr>
          <w:rFonts w:ascii="Times New Roman" w:eastAsia="Times New Roman" w:hAnsi="Times New Roman" w:cs="Times New Roman"/>
        </w:rPr>
        <w:t>,</w:t>
      </w:r>
      <w:r>
        <w:rPr>
          <w:rFonts w:ascii="Times New Roman" w:eastAsia="Times New Roman" w:hAnsi="Times New Roman" w:cs="Times New Roman"/>
        </w:rPr>
        <w:t xml:space="preserve"> D.</w:t>
      </w:r>
      <w:r w:rsidR="00966FCE">
        <w:rPr>
          <w:rFonts w:ascii="Times New Roman" w:eastAsia="Times New Roman" w:hAnsi="Times New Roman" w:cs="Times New Roman"/>
        </w:rPr>
        <w:t xml:space="preserve"> </w:t>
      </w:r>
      <w:r>
        <w:rPr>
          <w:rFonts w:ascii="Times New Roman" w:eastAsia="Times New Roman" w:hAnsi="Times New Roman" w:cs="Times New Roman"/>
        </w:rPr>
        <w:t>Pavlovi</w:t>
      </w:r>
      <w:r w:rsidR="001A4549">
        <w:rPr>
          <w:rFonts w:ascii="Times New Roman" w:eastAsia="Times New Roman" w:hAnsi="Times New Roman" w:cs="Times New Roman"/>
        </w:rPr>
        <w:t>ć</w:t>
      </w:r>
      <w:r w:rsidR="00E8522D">
        <w:rPr>
          <w:rFonts w:ascii="Times New Roman" w:eastAsia="Times New Roman" w:hAnsi="Times New Roman" w:cs="Times New Roman"/>
          <w:vertAlign w:val="superscript"/>
        </w:rPr>
        <w:t>2</w:t>
      </w:r>
      <w:r w:rsidR="00E8522D">
        <w:rPr>
          <w:rFonts w:ascii="Times New Roman" w:eastAsia="Times New Roman" w:hAnsi="Times New Roman" w:cs="Times New Roman"/>
        </w:rPr>
        <w:t xml:space="preserve">, </w:t>
      </w:r>
      <w:r w:rsidR="00E8522D" w:rsidRPr="00111B75">
        <w:rPr>
          <w:rFonts w:ascii="Times New Roman" w:eastAsia="Times New Roman" w:hAnsi="Times New Roman" w:cs="Times New Roman"/>
        </w:rPr>
        <w:t>M.</w:t>
      </w:r>
      <w:r>
        <w:rPr>
          <w:rFonts w:ascii="Times New Roman" w:eastAsia="Times New Roman" w:hAnsi="Times New Roman" w:cs="Times New Roman"/>
        </w:rPr>
        <w:t xml:space="preserve"> Radmilovic</w:t>
      </w:r>
      <w:r>
        <w:rPr>
          <w:rFonts w:ascii="Times New Roman" w:eastAsia="Times New Roman" w:hAnsi="Times New Roman" w:cs="Times New Roman"/>
          <w:vertAlign w:val="superscript"/>
        </w:rPr>
        <w:t>2</w:t>
      </w:r>
      <w:r w:rsidR="00966FCE">
        <w:rPr>
          <w:rFonts w:ascii="Times New Roman" w:eastAsia="Times New Roman" w:hAnsi="Times New Roman" w:cs="Times New Roman"/>
        </w:rPr>
        <w:t xml:space="preserve">, </w:t>
      </w:r>
      <w:r>
        <w:rPr>
          <w:rFonts w:ascii="Times New Roman" w:eastAsia="Times New Roman" w:hAnsi="Times New Roman" w:cs="Times New Roman"/>
        </w:rPr>
        <w:t>M</w:t>
      </w:r>
      <w:r w:rsidR="00966FCE">
        <w:rPr>
          <w:rFonts w:ascii="Times New Roman" w:eastAsia="Times New Roman" w:hAnsi="Times New Roman" w:cs="Times New Roman"/>
        </w:rPr>
        <w:t>.</w:t>
      </w:r>
      <w:r>
        <w:rPr>
          <w:rFonts w:ascii="Times New Roman" w:eastAsia="Times New Roman" w:hAnsi="Times New Roman" w:cs="Times New Roman"/>
        </w:rPr>
        <w:t xml:space="preserve"> Rabasovic</w:t>
      </w:r>
      <w:r>
        <w:rPr>
          <w:rFonts w:ascii="Times New Roman" w:eastAsia="Times New Roman" w:hAnsi="Times New Roman" w:cs="Times New Roman"/>
          <w:vertAlign w:val="superscript"/>
        </w:rPr>
        <w:t>2</w:t>
      </w:r>
      <w:r w:rsidR="004A734D">
        <w:rPr>
          <w:rFonts w:ascii="Times New Roman" w:eastAsia="Times New Roman" w:hAnsi="Times New Roman" w:cs="Times New Roman"/>
        </w:rPr>
        <w:t>,</w:t>
      </w:r>
      <w:r w:rsidR="001A4549">
        <w:rPr>
          <w:rFonts w:ascii="Times New Roman" w:eastAsia="Times New Roman" w:hAnsi="Times New Roman" w:cs="Times New Roman"/>
        </w:rPr>
        <w:t xml:space="preserve"> </w:t>
      </w:r>
      <w:r>
        <w:rPr>
          <w:rFonts w:ascii="Times New Roman" w:eastAsia="Times New Roman" w:hAnsi="Times New Roman" w:cs="Times New Roman"/>
        </w:rPr>
        <w:t>V</w:t>
      </w:r>
      <w:r w:rsidR="004A734D">
        <w:rPr>
          <w:rFonts w:ascii="Times New Roman" w:eastAsia="Times New Roman" w:hAnsi="Times New Roman" w:cs="Times New Roman"/>
        </w:rPr>
        <w:t>.</w:t>
      </w:r>
      <w:r>
        <w:rPr>
          <w:rFonts w:ascii="Times New Roman" w:eastAsia="Times New Roman" w:hAnsi="Times New Roman" w:cs="Times New Roman"/>
        </w:rPr>
        <w:t xml:space="preserve"> </w:t>
      </w:r>
      <w:r w:rsidRPr="004A734D">
        <w:rPr>
          <w:rFonts w:ascii="Times New Roman" w:eastAsia="Times New Roman" w:hAnsi="Times New Roman" w:cs="Times New Roman"/>
        </w:rPr>
        <w:t>Ili</w:t>
      </w:r>
      <w:r w:rsidR="001A4549">
        <w:rPr>
          <w:rFonts w:ascii="Times New Roman" w:eastAsia="Times New Roman" w:hAnsi="Times New Roman" w:cs="Times New Roman"/>
        </w:rPr>
        <w:t>ć</w:t>
      </w:r>
      <w:r w:rsidRPr="00111B75">
        <w:rPr>
          <w:rFonts w:ascii="Times New Roman" w:eastAsia="Times New Roman" w:hAnsi="Times New Roman" w:cs="Times New Roman"/>
          <w:vertAlign w:val="superscript"/>
        </w:rPr>
        <w:t>3</w:t>
      </w:r>
      <w:r w:rsidR="004A734D">
        <w:rPr>
          <w:rFonts w:ascii="Times New Roman" w:eastAsia="Times New Roman" w:hAnsi="Times New Roman" w:cs="Times New Roman"/>
        </w:rPr>
        <w:t>,</w:t>
      </w:r>
      <w:r w:rsidR="0077355C">
        <w:rPr>
          <w:rFonts w:ascii="Times New Roman" w:eastAsia="Times New Roman" w:hAnsi="Times New Roman" w:cs="Times New Roman"/>
        </w:rPr>
        <w:t xml:space="preserve"> A. Krmpot</w:t>
      </w:r>
      <w:r w:rsidR="0077355C">
        <w:rPr>
          <w:rFonts w:ascii="Times New Roman" w:eastAsia="Times New Roman" w:hAnsi="Times New Roman" w:cs="Times New Roman"/>
          <w:vertAlign w:val="superscript"/>
        </w:rPr>
        <w:t>2</w:t>
      </w:r>
      <w:r w:rsidR="0077355C">
        <w:rPr>
          <w:rFonts w:ascii="Times New Roman" w:eastAsia="Times New Roman" w:hAnsi="Times New Roman" w:cs="Times New Roman"/>
        </w:rPr>
        <w:t xml:space="preserve">, </w:t>
      </w:r>
      <w:r w:rsidR="00966FCE" w:rsidRPr="00065A6A">
        <w:rPr>
          <w:rFonts w:ascii="Times New Roman" w:eastAsia="Times New Roman" w:hAnsi="Times New Roman" w:cs="Times New Roman"/>
        </w:rPr>
        <w:t>I.</w:t>
      </w:r>
      <w:r w:rsidR="004A734D" w:rsidRPr="00065A6A">
        <w:rPr>
          <w:rFonts w:ascii="Times New Roman" w:eastAsia="Times New Roman" w:hAnsi="Times New Roman" w:cs="Times New Roman"/>
        </w:rPr>
        <w:t xml:space="preserve"> </w:t>
      </w:r>
      <w:r w:rsidR="00966FCE" w:rsidRPr="00065A6A">
        <w:rPr>
          <w:rFonts w:ascii="Times New Roman" w:eastAsia="Times New Roman" w:hAnsi="Times New Roman" w:cs="Times New Roman"/>
        </w:rPr>
        <w:t>Drvenica</w:t>
      </w:r>
      <w:r w:rsidR="00966FCE" w:rsidRPr="00065A6A">
        <w:rPr>
          <w:rFonts w:ascii="Times New Roman" w:eastAsia="Times New Roman" w:hAnsi="Times New Roman" w:cs="Times New Roman"/>
          <w:vertAlign w:val="superscript"/>
        </w:rPr>
        <w:t>3</w:t>
      </w:r>
      <w:r w:rsidR="00966FCE">
        <w:rPr>
          <w:rFonts w:ascii="Times New Roman" w:eastAsia="Times New Roman" w:hAnsi="Times New Roman" w:cs="Times New Roman"/>
        </w:rPr>
        <w:t xml:space="preserve"> </w:t>
      </w:r>
    </w:p>
    <w:p w14:paraId="00000004" w14:textId="77777777" w:rsidR="006021CC" w:rsidRDefault="00232E3D" w:rsidP="004A734D">
      <w:pPr>
        <w:jc w:val="center"/>
        <w:rPr>
          <w:rFonts w:ascii="Times New Roman" w:eastAsia="Times New Roman" w:hAnsi="Times New Roman" w:cs="Times New Roman"/>
          <w:i/>
          <w:sz w:val="20"/>
          <w:szCs w:val="20"/>
        </w:rPr>
      </w:pPr>
      <w:r w:rsidRPr="004A734D">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 Institute of Oncology and Radiology of Serbia, </w:t>
      </w:r>
      <w:r w:rsidRPr="004A734D">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 Institute of Physics, Belgrade, Serbia</w:t>
      </w:r>
    </w:p>
    <w:p w14:paraId="00000005" w14:textId="3147C3F7" w:rsidR="006021CC" w:rsidRDefault="00232E3D" w:rsidP="004A734D">
      <w:pPr>
        <w:jc w:val="center"/>
        <w:rPr>
          <w:rFonts w:ascii="Times New Roman" w:eastAsia="Times New Roman" w:hAnsi="Times New Roman" w:cs="Times New Roman"/>
          <w:i/>
          <w:sz w:val="20"/>
          <w:szCs w:val="20"/>
        </w:rPr>
      </w:pPr>
      <w:r w:rsidRPr="004A734D">
        <w:rPr>
          <w:rFonts w:ascii="Times New Roman" w:eastAsia="Times New Roman" w:hAnsi="Times New Roman" w:cs="Times New Roman"/>
          <w:i/>
          <w:sz w:val="20"/>
          <w:szCs w:val="20"/>
          <w:vertAlign w:val="superscript"/>
        </w:rPr>
        <w:t>3</w:t>
      </w:r>
      <w:r>
        <w:rPr>
          <w:rFonts w:ascii="Times New Roman" w:eastAsia="Times New Roman" w:hAnsi="Times New Roman" w:cs="Times New Roman"/>
          <w:i/>
          <w:sz w:val="20"/>
          <w:szCs w:val="20"/>
        </w:rPr>
        <w:t xml:space="preserve"> </w:t>
      </w:r>
      <w:r w:rsidR="004A734D">
        <w:rPr>
          <w:rFonts w:ascii="Times New Roman" w:eastAsia="Times New Roman" w:hAnsi="Times New Roman" w:cs="Times New Roman"/>
          <w:i/>
          <w:sz w:val="20"/>
          <w:szCs w:val="20"/>
        </w:rPr>
        <w:t>I</w:t>
      </w:r>
      <w:r>
        <w:rPr>
          <w:rFonts w:ascii="Times New Roman" w:eastAsia="Times New Roman" w:hAnsi="Times New Roman" w:cs="Times New Roman"/>
          <w:i/>
          <w:sz w:val="20"/>
          <w:szCs w:val="20"/>
        </w:rPr>
        <w:t xml:space="preserve">nstitute </w:t>
      </w:r>
      <w:r w:rsidR="001A4549">
        <w:rPr>
          <w:rFonts w:ascii="Times New Roman" w:eastAsia="Times New Roman" w:hAnsi="Times New Roman" w:cs="Times New Roman"/>
          <w:i/>
          <w:sz w:val="20"/>
          <w:szCs w:val="20"/>
        </w:rPr>
        <w:t>for</w:t>
      </w:r>
      <w:r>
        <w:rPr>
          <w:rFonts w:ascii="Times New Roman" w:eastAsia="Times New Roman" w:hAnsi="Times New Roman" w:cs="Times New Roman"/>
          <w:i/>
          <w:sz w:val="20"/>
          <w:szCs w:val="20"/>
        </w:rPr>
        <w:t xml:space="preserve"> Medical Research</w:t>
      </w:r>
      <w:r w:rsidR="001A4549">
        <w:rPr>
          <w:rFonts w:ascii="Times New Roman" w:eastAsia="Times New Roman" w:hAnsi="Times New Roman" w:cs="Times New Roman"/>
          <w:i/>
          <w:sz w:val="20"/>
          <w:szCs w:val="20"/>
        </w:rPr>
        <w:t>, University of</w:t>
      </w:r>
      <w:r>
        <w:rPr>
          <w:rFonts w:ascii="Times New Roman" w:eastAsia="Times New Roman" w:hAnsi="Times New Roman" w:cs="Times New Roman"/>
          <w:i/>
          <w:sz w:val="20"/>
          <w:szCs w:val="20"/>
        </w:rPr>
        <w:t xml:space="preserve"> Belgrade</w:t>
      </w:r>
    </w:p>
    <w:p w14:paraId="2935A4C3" w14:textId="212D0260" w:rsidR="00A245E9" w:rsidRPr="00A245E9" w:rsidRDefault="00111B75" w:rsidP="004A734D">
      <w:pPr>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e-mail: milica.matic1210@gmail.com</w:t>
      </w:r>
    </w:p>
    <w:p w14:paraId="00000006" w14:textId="77777777" w:rsidR="006021CC" w:rsidRDefault="00232E3D">
      <w:pPr>
        <w:jc w:val="center"/>
        <w:rPr>
          <w:rFonts w:ascii="Times New Roman" w:eastAsia="Times New Roman" w:hAnsi="Times New Roman" w:cs="Times New Roman"/>
          <w:i/>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
    <w:p w14:paraId="55BA2C23" w14:textId="4F01B06C" w:rsidR="0006638C" w:rsidRDefault="00AE40D5" w:rsidP="00AE40D5">
      <w:pPr>
        <w:jc w:val="both"/>
        <w:rPr>
          <w:rFonts w:ascii="Times New Roman" w:eastAsia="Times New Roman" w:hAnsi="Times New Roman" w:cs="Times New Roman"/>
        </w:rPr>
      </w:pPr>
      <w:r w:rsidRPr="00AE40D5">
        <w:rPr>
          <w:rFonts w:ascii="Times New Roman" w:eastAsia="Times New Roman" w:hAnsi="Times New Roman" w:cs="Times New Roman"/>
        </w:rPr>
        <w:t xml:space="preserve">Due to their complex physiological role, erythrocytes have naturally very elastic membranes, however, extremely susceptible to various endogenous and exogenous factors. Therefore, it has been speculated that abnormalities in erythrocyte membrane deformability and shape can be seen as an early sign of some acute and chronic pathological states/diseases </w:t>
      </w:r>
      <w:r w:rsidRPr="00C04A2C">
        <w:rPr>
          <w:rFonts w:ascii="Times New Roman" w:eastAsia="Times New Roman" w:hAnsi="Times New Roman" w:cs="Times New Roman"/>
        </w:rPr>
        <w:t>[</w:t>
      </w:r>
      <w:r w:rsidR="00172D31" w:rsidRPr="00C04A2C">
        <w:rPr>
          <w:rFonts w:ascii="Times New Roman" w:eastAsia="Times New Roman" w:hAnsi="Times New Roman" w:cs="Times New Roman"/>
        </w:rPr>
        <w:t>1,2</w:t>
      </w:r>
      <w:r w:rsidRPr="00C04A2C">
        <w:rPr>
          <w:rFonts w:ascii="Times New Roman" w:eastAsia="Times New Roman" w:hAnsi="Times New Roman" w:cs="Times New Roman"/>
        </w:rPr>
        <w:t xml:space="preserve">]. </w:t>
      </w:r>
      <w:r w:rsidRPr="00AE40D5">
        <w:rPr>
          <w:rFonts w:ascii="Times New Roman" w:eastAsia="Times New Roman" w:hAnsi="Times New Roman" w:cs="Times New Roman"/>
        </w:rPr>
        <w:t xml:space="preserve">In the project </w:t>
      </w:r>
      <w:r w:rsidRPr="00C04A2C">
        <w:rPr>
          <w:rFonts w:ascii="Times New Roman" w:eastAsia="Times New Roman" w:hAnsi="Times New Roman" w:cs="Times New Roman"/>
        </w:rPr>
        <w:t>HEMMAGINERO</w:t>
      </w:r>
      <w:r w:rsidR="00172D31" w:rsidRPr="00C04A2C">
        <w:rPr>
          <w:rFonts w:ascii="Times New Roman" w:eastAsia="Times New Roman" w:hAnsi="Times New Roman" w:cs="Times New Roman"/>
        </w:rPr>
        <w:t xml:space="preserve"> [3</w:t>
      </w:r>
      <w:r w:rsidR="00172D31">
        <w:rPr>
          <w:rFonts w:ascii="Times New Roman" w:eastAsia="Times New Roman" w:hAnsi="Times New Roman" w:cs="Times New Roman"/>
        </w:rPr>
        <w:t>]</w:t>
      </w:r>
      <w:r w:rsidRPr="00AE40D5">
        <w:rPr>
          <w:rFonts w:ascii="Times New Roman" w:eastAsia="Times New Roman" w:hAnsi="Times New Roman" w:cs="Times New Roman"/>
        </w:rPr>
        <w:t>, we are exploring whether optical methods, ektacytometry, and Two-Photon Excitation Fluorescence (TPEF) microscopy, can be used as potential diagnostics tools in identifying any changes in the shape/deformability of erythrocytes.</w:t>
      </w:r>
      <w:r w:rsidR="0006638C">
        <w:rPr>
          <w:rFonts w:ascii="Times New Roman" w:eastAsia="Times New Roman" w:hAnsi="Times New Roman" w:cs="Times New Roman"/>
        </w:rPr>
        <w:t xml:space="preserve"> </w:t>
      </w:r>
      <w:r w:rsidRPr="00AE40D5">
        <w:rPr>
          <w:rFonts w:ascii="Times New Roman" w:eastAsia="Times New Roman" w:hAnsi="Times New Roman" w:cs="Times New Roman"/>
        </w:rPr>
        <w:t>Using ektacytometry (</w:t>
      </w:r>
      <w:proofErr w:type="spellStart"/>
      <w:r w:rsidRPr="00AE40D5">
        <w:rPr>
          <w:rFonts w:ascii="Times New Roman" w:eastAsia="Times New Roman" w:hAnsi="Times New Roman" w:cs="Times New Roman"/>
        </w:rPr>
        <w:t>RheoScan</w:t>
      </w:r>
      <w:proofErr w:type="spellEnd"/>
      <w:r w:rsidRPr="00AE40D5">
        <w:rPr>
          <w:rFonts w:ascii="Times New Roman" w:eastAsia="Times New Roman" w:hAnsi="Times New Roman" w:cs="Times New Roman"/>
        </w:rPr>
        <w:t xml:space="preserve"> D</w:t>
      </w:r>
      <w:r w:rsidR="00F15BBA">
        <w:rPr>
          <w:rFonts w:ascii="Times New Roman" w:eastAsia="Times New Roman" w:hAnsi="Times New Roman" w:cs="Times New Roman"/>
        </w:rPr>
        <w:t>-</w:t>
      </w:r>
      <w:r w:rsidRPr="00AE40D5">
        <w:rPr>
          <w:rFonts w:ascii="Times New Roman" w:eastAsia="Times New Roman" w:hAnsi="Times New Roman" w:cs="Times New Roman"/>
        </w:rPr>
        <w:t xml:space="preserve">300, </w:t>
      </w:r>
      <w:proofErr w:type="spellStart"/>
      <w:r w:rsidR="0072531B" w:rsidRPr="0072531B">
        <w:rPr>
          <w:rFonts w:ascii="Times New Roman" w:eastAsia="Times New Roman" w:hAnsi="Times New Roman" w:cs="Times New Roman"/>
        </w:rPr>
        <w:t>R</w:t>
      </w:r>
      <w:r w:rsidR="00CC2421" w:rsidRPr="0072531B">
        <w:rPr>
          <w:rFonts w:ascii="Times New Roman" w:eastAsia="Times New Roman" w:hAnsi="Times New Roman" w:cs="Times New Roman"/>
        </w:rPr>
        <w:t>heo</w:t>
      </w:r>
      <w:r w:rsidR="00F15BBA">
        <w:rPr>
          <w:rFonts w:ascii="Times New Roman" w:eastAsia="Times New Roman" w:hAnsi="Times New Roman" w:cs="Times New Roman"/>
        </w:rPr>
        <w:t>M</w:t>
      </w:r>
      <w:r w:rsidR="00CC2421" w:rsidRPr="0072531B">
        <w:rPr>
          <w:rFonts w:ascii="Times New Roman" w:eastAsia="Times New Roman" w:hAnsi="Times New Roman" w:cs="Times New Roman"/>
        </w:rPr>
        <w:t>editech</w:t>
      </w:r>
      <w:proofErr w:type="spellEnd"/>
      <w:r w:rsidR="0072531B" w:rsidRPr="0072531B">
        <w:rPr>
          <w:rFonts w:ascii="Times New Roman" w:eastAsia="Times New Roman" w:hAnsi="Times New Roman" w:cs="Times New Roman"/>
        </w:rPr>
        <w:t xml:space="preserve"> I</w:t>
      </w:r>
      <w:r w:rsidR="00CC2421" w:rsidRPr="0072531B">
        <w:rPr>
          <w:rFonts w:ascii="Times New Roman" w:eastAsia="Times New Roman" w:hAnsi="Times New Roman" w:cs="Times New Roman"/>
        </w:rPr>
        <w:t>nc</w:t>
      </w:r>
      <w:r w:rsidR="0072531B" w:rsidRPr="0072531B">
        <w:rPr>
          <w:rFonts w:ascii="Times New Roman" w:eastAsia="Times New Roman" w:hAnsi="Times New Roman" w:cs="Times New Roman"/>
        </w:rPr>
        <w:t>.</w:t>
      </w:r>
      <w:r w:rsidRPr="00AE40D5">
        <w:rPr>
          <w:rFonts w:ascii="Times New Roman" w:eastAsia="Times New Roman" w:hAnsi="Times New Roman" w:cs="Times New Roman"/>
        </w:rPr>
        <w:t xml:space="preserve">, </w:t>
      </w:r>
      <w:r w:rsidR="0072531B">
        <w:rPr>
          <w:rFonts w:ascii="Times New Roman" w:eastAsia="Times New Roman" w:hAnsi="Times New Roman" w:cs="Times New Roman"/>
        </w:rPr>
        <w:t xml:space="preserve">South </w:t>
      </w:r>
      <w:r w:rsidRPr="00AE40D5">
        <w:rPr>
          <w:rFonts w:ascii="Times New Roman" w:eastAsia="Times New Roman" w:hAnsi="Times New Roman" w:cs="Times New Roman"/>
        </w:rPr>
        <w:t xml:space="preserve">Korea) we calculate the cell </w:t>
      </w:r>
      <w:r w:rsidRPr="00E8522D">
        <w:rPr>
          <w:rFonts w:ascii="Times New Roman" w:eastAsia="Times New Roman" w:hAnsi="Times New Roman" w:cs="Times New Roman"/>
        </w:rPr>
        <w:t>deformability from the intensity pattern of the laser light which is scattered by a suspension of red blood cells exposed to shear stress [</w:t>
      </w:r>
      <w:r w:rsidR="00172D31" w:rsidRPr="00E8522D">
        <w:rPr>
          <w:rFonts w:ascii="Times New Roman" w:eastAsia="Times New Roman" w:hAnsi="Times New Roman" w:cs="Times New Roman"/>
        </w:rPr>
        <w:t>4</w:t>
      </w:r>
      <w:r w:rsidRPr="00E8522D">
        <w:rPr>
          <w:rFonts w:ascii="Times New Roman" w:eastAsia="Times New Roman" w:hAnsi="Times New Roman" w:cs="Times New Roman"/>
        </w:rPr>
        <w:t>].</w:t>
      </w:r>
      <w:r w:rsidR="00B17C5E" w:rsidRPr="00E8522D">
        <w:rPr>
          <w:rFonts w:ascii="Times New Roman" w:eastAsia="Times New Roman" w:hAnsi="Times New Roman" w:cs="Times New Roman"/>
        </w:rPr>
        <w:t xml:space="preserve"> </w:t>
      </w:r>
      <w:r w:rsidR="00C56640" w:rsidRPr="00E8522D">
        <w:rPr>
          <w:rFonts w:ascii="Times New Roman" w:eastAsia="Times New Roman" w:hAnsi="Times New Roman" w:cs="Times New Roman"/>
        </w:rPr>
        <w:t>Our previous research</w:t>
      </w:r>
      <w:r w:rsidR="00B17C5E" w:rsidRPr="00E8522D">
        <w:rPr>
          <w:rFonts w:ascii="Times New Roman" w:eastAsia="Times New Roman" w:hAnsi="Times New Roman" w:cs="Times New Roman"/>
        </w:rPr>
        <w:t xml:space="preserve"> </w:t>
      </w:r>
      <w:r w:rsidR="00C56640" w:rsidRPr="00E8522D">
        <w:rPr>
          <w:rFonts w:ascii="Times New Roman" w:eastAsia="Times New Roman" w:hAnsi="Times New Roman" w:cs="Times New Roman"/>
        </w:rPr>
        <w:t xml:space="preserve">already </w:t>
      </w:r>
      <w:r w:rsidR="00B17C5E" w:rsidRPr="00E8522D">
        <w:rPr>
          <w:rFonts w:ascii="Times New Roman" w:eastAsia="Times New Roman" w:hAnsi="Times New Roman" w:cs="Times New Roman"/>
        </w:rPr>
        <w:t xml:space="preserve">demonstrated that in-house TPEF microscopy set-up is </w:t>
      </w:r>
      <w:r w:rsidR="008F4E8E" w:rsidRPr="00E8522D">
        <w:rPr>
          <w:rFonts w:ascii="Times New Roman" w:eastAsia="Times New Roman" w:hAnsi="Times New Roman" w:cs="Times New Roman"/>
        </w:rPr>
        <w:t xml:space="preserve">an </w:t>
      </w:r>
      <w:r w:rsidR="00B17C5E" w:rsidRPr="00E8522D">
        <w:rPr>
          <w:rFonts w:ascii="Times New Roman" w:eastAsia="Times New Roman" w:hAnsi="Times New Roman" w:cs="Times New Roman"/>
        </w:rPr>
        <w:t>effective tool for label- and fixation -free imaging of erythrocytes and their membranes</w:t>
      </w:r>
      <w:r w:rsidR="00172D31" w:rsidRPr="00E8522D">
        <w:rPr>
          <w:rFonts w:ascii="Times New Roman" w:eastAsia="Times New Roman" w:hAnsi="Times New Roman" w:cs="Times New Roman"/>
        </w:rPr>
        <w:t xml:space="preserve"> [5]</w:t>
      </w:r>
      <w:r w:rsidR="00C56640" w:rsidRPr="00E8522D">
        <w:rPr>
          <w:rFonts w:ascii="Times New Roman" w:eastAsia="Times New Roman" w:hAnsi="Times New Roman" w:cs="Times New Roman"/>
        </w:rPr>
        <w:t>, based on a</w:t>
      </w:r>
      <w:r w:rsidR="00504CB5" w:rsidRPr="00E8522D">
        <w:rPr>
          <w:rFonts w:ascii="Times New Roman" w:eastAsia="Times New Roman" w:hAnsi="Times New Roman" w:cs="Times New Roman"/>
        </w:rPr>
        <w:t xml:space="preserve"> peculiar feature of hemoglobin to produce a fluorescent molecule upon interaction with ultrashort laser pulses </w:t>
      </w:r>
      <w:r w:rsidR="00172D31" w:rsidRPr="00E8522D">
        <w:rPr>
          <w:rFonts w:ascii="Times New Roman" w:eastAsia="Times New Roman" w:hAnsi="Times New Roman" w:cs="Times New Roman"/>
        </w:rPr>
        <w:t>[</w:t>
      </w:r>
      <w:r w:rsidR="001C3ADD">
        <w:rPr>
          <w:rFonts w:ascii="Times New Roman" w:eastAsia="Times New Roman" w:hAnsi="Times New Roman" w:cs="Times New Roman"/>
        </w:rPr>
        <w:t>6,</w:t>
      </w:r>
      <w:r w:rsidR="00172D31" w:rsidRPr="00E8522D">
        <w:rPr>
          <w:rFonts w:ascii="Times New Roman" w:eastAsia="Times New Roman" w:hAnsi="Times New Roman" w:cs="Times New Roman"/>
        </w:rPr>
        <w:t xml:space="preserve">7]. </w:t>
      </w:r>
    </w:p>
    <w:p w14:paraId="0ED9FD93" w14:textId="77777777" w:rsidR="00276EE0" w:rsidRPr="00276EE0" w:rsidRDefault="00276EE0" w:rsidP="00AE40D5">
      <w:pPr>
        <w:jc w:val="both"/>
        <w:rPr>
          <w:rFonts w:ascii="Times New Roman" w:eastAsia="Times New Roman" w:hAnsi="Times New Roman" w:cs="Times New Roman"/>
          <w:sz w:val="16"/>
          <w:szCs w:val="16"/>
        </w:rPr>
      </w:pPr>
    </w:p>
    <w:p w14:paraId="1DDA15F9" w14:textId="5BE197D0" w:rsidR="00AE40D5" w:rsidRDefault="0006638C" w:rsidP="00AE40D5">
      <w:pPr>
        <w:jc w:val="both"/>
        <w:rPr>
          <w:rFonts w:ascii="Times New Roman" w:eastAsia="Times New Roman" w:hAnsi="Times New Roman" w:cs="Times New Roman"/>
        </w:rPr>
      </w:pPr>
      <w:r>
        <w:rPr>
          <w:rFonts w:ascii="Times New Roman" w:eastAsia="Times New Roman" w:hAnsi="Times New Roman" w:cs="Times New Roman"/>
        </w:rPr>
        <w:tab/>
      </w:r>
      <w:r w:rsidR="007F40B9" w:rsidRPr="00E8522D">
        <w:rPr>
          <w:rFonts w:ascii="Times New Roman" w:eastAsia="Times New Roman" w:hAnsi="Times New Roman" w:cs="Times New Roman"/>
        </w:rPr>
        <w:t xml:space="preserve">In the first </w:t>
      </w:r>
      <w:r w:rsidR="00481753" w:rsidRPr="00E8522D">
        <w:rPr>
          <w:rFonts w:ascii="Times New Roman" w:eastAsia="Times New Roman" w:hAnsi="Times New Roman" w:cs="Times New Roman"/>
        </w:rPr>
        <w:t xml:space="preserve">phase of </w:t>
      </w:r>
      <w:r w:rsidR="00DB7D33" w:rsidRPr="00E8522D">
        <w:rPr>
          <w:rFonts w:ascii="Times New Roman" w:eastAsia="Times New Roman" w:hAnsi="Times New Roman" w:cs="Times New Roman"/>
        </w:rPr>
        <w:t xml:space="preserve">the </w:t>
      </w:r>
      <w:r w:rsidR="007F40B9" w:rsidRPr="00E8522D">
        <w:rPr>
          <w:rFonts w:ascii="Times New Roman" w:eastAsia="Times New Roman" w:hAnsi="Times New Roman" w:cs="Times New Roman"/>
        </w:rPr>
        <w:t xml:space="preserve">project, we have used blood from healthy volunteer donors and </w:t>
      </w:r>
      <w:r w:rsidR="007F40B9" w:rsidRPr="00E8522D">
        <w:rPr>
          <w:rFonts w:ascii="Times New Roman" w:eastAsia="Times New Roman" w:hAnsi="Times New Roman" w:cs="Times New Roman"/>
          <w:i/>
          <w:iCs/>
        </w:rPr>
        <w:t>in vitro</w:t>
      </w:r>
      <w:r w:rsidR="007F40B9" w:rsidRPr="00E8522D">
        <w:rPr>
          <w:rFonts w:ascii="Times New Roman" w:eastAsia="Times New Roman" w:hAnsi="Times New Roman" w:cs="Times New Roman"/>
        </w:rPr>
        <w:t xml:space="preserve"> made environments </w:t>
      </w:r>
      <w:r w:rsidR="008F4E8E" w:rsidRPr="00E8522D">
        <w:rPr>
          <w:rFonts w:ascii="Times New Roman" w:eastAsia="Times New Roman" w:hAnsi="Times New Roman" w:cs="Times New Roman"/>
        </w:rPr>
        <w:t>that</w:t>
      </w:r>
      <w:r w:rsidR="007F40B9" w:rsidRPr="00E8522D">
        <w:rPr>
          <w:rFonts w:ascii="Times New Roman" w:eastAsia="Times New Roman" w:hAnsi="Times New Roman" w:cs="Times New Roman"/>
        </w:rPr>
        <w:t xml:space="preserve"> simulate different </w:t>
      </w:r>
      <w:r w:rsidR="00BA262D" w:rsidRPr="00E8522D">
        <w:rPr>
          <w:rFonts w:ascii="Times New Roman" w:eastAsia="Times New Roman" w:hAnsi="Times New Roman" w:cs="Times New Roman"/>
        </w:rPr>
        <w:t>conditions</w:t>
      </w:r>
      <w:r w:rsidR="007F40B9" w:rsidRPr="00E8522D">
        <w:rPr>
          <w:rFonts w:ascii="Times New Roman" w:eastAsia="Times New Roman" w:hAnsi="Times New Roman" w:cs="Times New Roman"/>
        </w:rPr>
        <w:t xml:space="preserve"> to which erythrocytes can be exposed in pathological processes (hyper- and hypo-osmolarity; acidosis, alkalosis).</w:t>
      </w:r>
      <w:r w:rsidR="00481753" w:rsidRPr="00E8522D">
        <w:rPr>
          <w:rFonts w:ascii="Times New Roman" w:eastAsia="Times New Roman" w:hAnsi="Times New Roman" w:cs="Times New Roman"/>
        </w:rPr>
        <w:t xml:space="preserve"> The obtained d</w:t>
      </w:r>
      <w:r w:rsidR="00B73096" w:rsidRPr="00E8522D">
        <w:rPr>
          <w:rFonts w:ascii="Times New Roman" w:eastAsia="Times New Roman" w:hAnsi="Times New Roman" w:cs="Times New Roman"/>
        </w:rPr>
        <w:t>ata on erythrocyte morphology by TPEF</w:t>
      </w:r>
      <w:r w:rsidR="00B13D2C" w:rsidRPr="00E8522D">
        <w:rPr>
          <w:rFonts w:ascii="Times New Roman" w:eastAsia="Times New Roman" w:hAnsi="Times New Roman" w:cs="Times New Roman"/>
        </w:rPr>
        <w:t xml:space="preserve"> and erythrocytes deformability by ektacytometry are</w:t>
      </w:r>
      <w:r w:rsidR="00B73096" w:rsidRPr="00E8522D">
        <w:rPr>
          <w:rFonts w:ascii="Times New Roman" w:eastAsia="Times New Roman" w:hAnsi="Times New Roman" w:cs="Times New Roman"/>
        </w:rPr>
        <w:t xml:space="preserve"> correlated with the results of routinely used biochemical tests for oxidative stress assessment</w:t>
      </w:r>
      <w:r w:rsidR="000C7219" w:rsidRPr="00E8522D">
        <w:rPr>
          <w:rFonts w:ascii="Times New Roman" w:eastAsia="Times New Roman" w:hAnsi="Times New Roman" w:cs="Times New Roman"/>
        </w:rPr>
        <w:t>,</w:t>
      </w:r>
      <w:r w:rsidR="00412616" w:rsidRPr="00E8522D">
        <w:rPr>
          <w:rFonts w:ascii="Times New Roman" w:eastAsia="Times New Roman" w:hAnsi="Times New Roman" w:cs="Times New Roman"/>
        </w:rPr>
        <w:t xml:space="preserve"> </w:t>
      </w:r>
      <w:r w:rsidR="000C7219" w:rsidRPr="00E8522D">
        <w:rPr>
          <w:rFonts w:ascii="Times New Roman" w:eastAsia="Times New Roman" w:hAnsi="Times New Roman" w:cs="Times New Roman"/>
        </w:rPr>
        <w:t>and mechanical and osmotic fragility</w:t>
      </w:r>
      <w:r w:rsidR="00EF0AD5" w:rsidRPr="00E8522D">
        <w:rPr>
          <w:rFonts w:ascii="Times New Roman" w:eastAsia="Times New Roman" w:hAnsi="Times New Roman" w:cs="Times New Roman"/>
        </w:rPr>
        <w:t xml:space="preserve"> indices.</w:t>
      </w:r>
    </w:p>
    <w:p w14:paraId="7889F53A" w14:textId="77777777" w:rsidR="00276EE0" w:rsidRPr="00276EE0" w:rsidRDefault="00276EE0" w:rsidP="00AE40D5">
      <w:pPr>
        <w:jc w:val="both"/>
        <w:rPr>
          <w:rFonts w:ascii="Times New Roman" w:eastAsia="Times New Roman" w:hAnsi="Times New Roman" w:cs="Times New Roman"/>
          <w:sz w:val="16"/>
          <w:szCs w:val="16"/>
        </w:rPr>
      </w:pPr>
    </w:p>
    <w:p w14:paraId="29BCA24B" w14:textId="46964379" w:rsidR="00A918BF" w:rsidRDefault="006817F9" w:rsidP="00A918BF">
      <w:pPr>
        <w:jc w:val="both"/>
        <w:rPr>
          <w:rFonts w:ascii="Times New Roman" w:eastAsia="Times New Roman" w:hAnsi="Times New Roman" w:cs="Times New Roman"/>
        </w:rPr>
      </w:pPr>
      <w:r w:rsidRPr="00E8522D">
        <w:rPr>
          <w:rFonts w:ascii="Times New Roman" w:eastAsia="Times New Roman" w:hAnsi="Times New Roman" w:cs="Times New Roman"/>
        </w:rPr>
        <w:tab/>
      </w:r>
      <w:r w:rsidR="00232E3D" w:rsidRPr="00E8522D">
        <w:rPr>
          <w:rFonts w:ascii="Times New Roman" w:eastAsia="Times New Roman" w:hAnsi="Times New Roman" w:cs="Times New Roman"/>
        </w:rPr>
        <w:t xml:space="preserve">Our results show that both ektacytometry and </w:t>
      </w:r>
      <w:r w:rsidR="00705655" w:rsidRPr="00E8522D">
        <w:rPr>
          <w:rFonts w:ascii="Times New Roman" w:eastAsia="Times New Roman" w:hAnsi="Times New Roman" w:cs="Times New Roman"/>
        </w:rPr>
        <w:t>TPEF microscopy</w:t>
      </w:r>
      <w:r w:rsidR="00232E3D" w:rsidRPr="00E8522D">
        <w:rPr>
          <w:rFonts w:ascii="Times New Roman" w:eastAsia="Times New Roman" w:hAnsi="Times New Roman" w:cs="Times New Roman"/>
        </w:rPr>
        <w:t xml:space="preserve"> are sensitive and reliable in </w:t>
      </w:r>
      <w:r w:rsidR="00A918BF" w:rsidRPr="00E8522D">
        <w:rPr>
          <w:rFonts w:ascii="Times New Roman" w:eastAsia="Times New Roman" w:hAnsi="Times New Roman" w:cs="Times New Roman"/>
        </w:rPr>
        <w:t>determining</w:t>
      </w:r>
      <w:r w:rsidR="00232E3D" w:rsidRPr="00E8522D">
        <w:rPr>
          <w:rFonts w:ascii="Times New Roman" w:eastAsia="Times New Roman" w:hAnsi="Times New Roman" w:cs="Times New Roman"/>
        </w:rPr>
        <w:t xml:space="preserve"> that membranes of erythrocytes have suffered </w:t>
      </w:r>
      <w:r w:rsidR="00232E3D" w:rsidRPr="001A70CF">
        <w:rPr>
          <w:rFonts w:ascii="Times New Roman" w:eastAsia="Times New Roman" w:hAnsi="Times New Roman" w:cs="Times New Roman"/>
        </w:rPr>
        <w:t>under no</w:t>
      </w:r>
      <w:r w:rsidR="00E151E9">
        <w:rPr>
          <w:rFonts w:ascii="Times New Roman" w:eastAsia="Times New Roman" w:hAnsi="Times New Roman" w:cs="Times New Roman"/>
        </w:rPr>
        <w:t>n-</w:t>
      </w:r>
      <w:r w:rsidR="00232E3D" w:rsidRPr="001A70CF">
        <w:rPr>
          <w:rFonts w:ascii="Times New Roman" w:eastAsia="Times New Roman" w:hAnsi="Times New Roman" w:cs="Times New Roman"/>
        </w:rPr>
        <w:t>ideal (meaning non</w:t>
      </w:r>
      <w:r w:rsidR="00E151E9">
        <w:rPr>
          <w:rFonts w:ascii="Times New Roman" w:eastAsia="Times New Roman" w:hAnsi="Times New Roman" w:cs="Times New Roman"/>
        </w:rPr>
        <w:t>-</w:t>
      </w:r>
      <w:r w:rsidR="00232E3D" w:rsidRPr="001A70CF">
        <w:rPr>
          <w:rFonts w:ascii="Times New Roman" w:eastAsia="Times New Roman" w:hAnsi="Times New Roman" w:cs="Times New Roman"/>
        </w:rPr>
        <w:t xml:space="preserve">physiological) conditions of </w:t>
      </w:r>
      <w:r w:rsidR="00705655">
        <w:rPr>
          <w:rFonts w:ascii="Times New Roman" w:eastAsia="Times New Roman" w:hAnsi="Times New Roman" w:cs="Times New Roman"/>
        </w:rPr>
        <w:t xml:space="preserve">the </w:t>
      </w:r>
      <w:r w:rsidR="0094244D" w:rsidRPr="006817F9">
        <w:rPr>
          <w:rFonts w:ascii="Times New Roman" w:eastAsia="Times New Roman" w:hAnsi="Times New Roman" w:cs="Times New Roman"/>
          <w:i/>
          <w:iCs/>
        </w:rPr>
        <w:t>in vitro</w:t>
      </w:r>
      <w:r w:rsidR="0094244D">
        <w:rPr>
          <w:rFonts w:ascii="Times New Roman" w:eastAsia="Times New Roman" w:hAnsi="Times New Roman" w:cs="Times New Roman"/>
        </w:rPr>
        <w:t xml:space="preserve"> </w:t>
      </w:r>
      <w:r w:rsidR="00D85382" w:rsidRPr="001A70CF">
        <w:rPr>
          <w:rFonts w:ascii="Times New Roman" w:eastAsia="Times New Roman" w:hAnsi="Times New Roman" w:cs="Times New Roman"/>
        </w:rPr>
        <w:t>environment.</w:t>
      </w:r>
      <w:r w:rsidR="00232E3D" w:rsidRPr="001A70CF">
        <w:rPr>
          <w:rFonts w:ascii="Times New Roman" w:eastAsia="Times New Roman" w:hAnsi="Times New Roman" w:cs="Times New Roman"/>
        </w:rPr>
        <w:t xml:space="preserve"> </w:t>
      </w:r>
      <w:r w:rsidR="00D85382">
        <w:rPr>
          <w:rFonts w:ascii="Times New Roman" w:eastAsia="Times New Roman" w:hAnsi="Times New Roman" w:cs="Times New Roman"/>
        </w:rPr>
        <w:t xml:space="preserve">Further </w:t>
      </w:r>
      <w:r w:rsidR="00D85382" w:rsidRPr="001A70CF">
        <w:rPr>
          <w:rFonts w:ascii="Times New Roman" w:eastAsia="Times New Roman" w:hAnsi="Times New Roman" w:cs="Times New Roman"/>
        </w:rPr>
        <w:t>investigation</w:t>
      </w:r>
      <w:r w:rsidR="00232E3D" w:rsidRPr="001A70CF">
        <w:rPr>
          <w:rFonts w:ascii="Times New Roman" w:eastAsia="Times New Roman" w:hAnsi="Times New Roman" w:cs="Times New Roman"/>
        </w:rPr>
        <w:t xml:space="preserve"> is needed </w:t>
      </w:r>
      <w:r w:rsidR="00A918BF" w:rsidRPr="001A70CF">
        <w:rPr>
          <w:rFonts w:ascii="Times New Roman" w:eastAsia="Times New Roman" w:hAnsi="Times New Roman" w:cs="Times New Roman"/>
        </w:rPr>
        <w:t>to</w:t>
      </w:r>
      <w:r w:rsidR="00232E3D" w:rsidRPr="001A70CF">
        <w:rPr>
          <w:rFonts w:ascii="Times New Roman" w:eastAsia="Times New Roman" w:hAnsi="Times New Roman" w:cs="Times New Roman"/>
        </w:rPr>
        <w:t xml:space="preserve"> conclude the</w:t>
      </w:r>
      <w:r>
        <w:rPr>
          <w:rFonts w:ascii="Times New Roman" w:eastAsia="Times New Roman" w:hAnsi="Times New Roman" w:cs="Times New Roman"/>
        </w:rPr>
        <w:t xml:space="preserve"> </w:t>
      </w:r>
      <w:r w:rsidR="00232E3D" w:rsidRPr="001A70CF">
        <w:rPr>
          <w:rFonts w:ascii="Times New Roman" w:eastAsia="Times New Roman" w:hAnsi="Times New Roman" w:cs="Times New Roman"/>
        </w:rPr>
        <w:t xml:space="preserve">precision </w:t>
      </w:r>
      <w:r w:rsidR="00A918BF">
        <w:rPr>
          <w:rFonts w:ascii="Times New Roman" w:eastAsia="Times New Roman" w:hAnsi="Times New Roman" w:cs="Times New Roman"/>
        </w:rPr>
        <w:t xml:space="preserve">of these optics methods </w:t>
      </w:r>
      <w:r w:rsidR="00232E3D" w:rsidRPr="001A70CF">
        <w:rPr>
          <w:rFonts w:ascii="Times New Roman" w:eastAsia="Times New Roman" w:hAnsi="Times New Roman" w:cs="Times New Roman"/>
        </w:rPr>
        <w:t xml:space="preserve">in discovering abnormal </w:t>
      </w:r>
      <w:r>
        <w:rPr>
          <w:rFonts w:ascii="Times New Roman" w:eastAsia="Times New Roman" w:hAnsi="Times New Roman" w:cs="Times New Roman"/>
        </w:rPr>
        <w:t xml:space="preserve">erythrocyte </w:t>
      </w:r>
      <w:r w:rsidR="00232E3D" w:rsidRPr="001A70CF">
        <w:rPr>
          <w:rFonts w:ascii="Times New Roman" w:eastAsia="Times New Roman" w:hAnsi="Times New Roman" w:cs="Times New Roman"/>
        </w:rPr>
        <w:t>membranes in actual patients’ blood</w:t>
      </w:r>
      <w:r w:rsidR="00A918BF">
        <w:rPr>
          <w:rFonts w:ascii="Times New Roman" w:eastAsia="Times New Roman" w:hAnsi="Times New Roman" w:cs="Times New Roman"/>
        </w:rPr>
        <w:t>.</w:t>
      </w:r>
    </w:p>
    <w:p w14:paraId="6ACB04D8" w14:textId="658EE0BA" w:rsidR="00541F59" w:rsidRPr="00541F59" w:rsidRDefault="00770D73" w:rsidP="00541F59">
      <w:pPr>
        <w:jc w:val="both"/>
        <w:rPr>
          <w:rFonts w:ascii="Times New Roman" w:hAnsi="Times New Roman" w:cs="Times New Roman"/>
          <w:highlight w:val="white"/>
        </w:rPr>
      </w:pPr>
      <w:r>
        <w:rPr>
          <w:rFonts w:ascii="Times New Roman" w:eastAsia="Roboto" w:hAnsi="Times New Roman" w:cs="Times New Roman"/>
          <w:highlight w:val="white"/>
        </w:rPr>
        <w:tab/>
      </w:r>
      <w:r w:rsidR="00541F59" w:rsidRPr="00541F59">
        <w:rPr>
          <w:rFonts w:ascii="Times New Roman" w:eastAsia="Roboto" w:hAnsi="Times New Roman" w:cs="Times New Roman"/>
          <w:highlight w:val="white"/>
        </w:rPr>
        <w:t>Funding</w:t>
      </w:r>
      <w:r w:rsidR="0024676A">
        <w:rPr>
          <w:rFonts w:ascii="Times New Roman" w:eastAsia="Roboto" w:hAnsi="Times New Roman" w:cs="Times New Roman"/>
          <w:highlight w:val="white"/>
        </w:rPr>
        <w:t xml:space="preserve">: </w:t>
      </w:r>
      <w:r w:rsidR="00541F59" w:rsidRPr="00541F59">
        <w:rPr>
          <w:rFonts w:ascii="Times New Roman" w:eastAsia="Roboto" w:hAnsi="Times New Roman" w:cs="Times New Roman"/>
          <w:highlight w:val="white"/>
        </w:rPr>
        <w:t>Project HEMMAGINERO No 6066079 from Program PROMIS, Science Fund of the Republic of Serbia</w:t>
      </w:r>
    </w:p>
    <w:p w14:paraId="1B48DAF7" w14:textId="77777777" w:rsidR="004168F3" w:rsidRDefault="004168F3" w:rsidP="004168F3">
      <w:pPr>
        <w:pStyle w:val="ListParagraph"/>
        <w:jc w:val="both"/>
        <w:rPr>
          <w:rFonts w:ascii="Times New Roman" w:eastAsia="Times New Roman" w:hAnsi="Times New Roman" w:cs="Times New Roman"/>
        </w:rPr>
      </w:pPr>
    </w:p>
    <w:p w14:paraId="0000000D" w14:textId="13B4D47F" w:rsidR="006021CC" w:rsidRPr="004168F3" w:rsidRDefault="00232E3D" w:rsidP="004168F3">
      <w:pPr>
        <w:pStyle w:val="ListParagraph"/>
        <w:jc w:val="both"/>
        <w:rPr>
          <w:rFonts w:ascii="Times New Roman" w:eastAsia="Times New Roman" w:hAnsi="Times New Roman" w:cs="Times New Roman"/>
        </w:rPr>
      </w:pPr>
      <w:r w:rsidRPr="004168F3">
        <w:rPr>
          <w:rFonts w:ascii="Times New Roman" w:eastAsia="Times New Roman" w:hAnsi="Times New Roman" w:cs="Times New Roman"/>
        </w:rPr>
        <w:t>REFERENCES:</w:t>
      </w:r>
    </w:p>
    <w:p w14:paraId="0000000E" w14:textId="0F49CE53" w:rsidR="006021CC" w:rsidRPr="00435FEF" w:rsidRDefault="007D4F03" w:rsidP="00435FEF">
      <w:pPr>
        <w:pStyle w:val="ListParagraph"/>
        <w:numPr>
          <w:ilvl w:val="0"/>
          <w:numId w:val="2"/>
        </w:numPr>
        <w:rPr>
          <w:rFonts w:ascii="Times New Roman" w:eastAsia="Roboto" w:hAnsi="Times New Roman" w:cs="Times New Roman"/>
        </w:rPr>
      </w:pPr>
      <w:r w:rsidRPr="00435FEF">
        <w:rPr>
          <w:rFonts w:ascii="Times New Roman" w:hAnsi="Times New Roman" w:cs="Times New Roman"/>
        </w:rPr>
        <w:t>H</w:t>
      </w:r>
      <w:r w:rsidR="00DA216B" w:rsidRPr="00435FEF">
        <w:rPr>
          <w:rFonts w:ascii="Times New Roman" w:hAnsi="Times New Roman" w:cs="Times New Roman"/>
        </w:rPr>
        <w:t xml:space="preserve">. </w:t>
      </w:r>
      <w:r w:rsidRPr="00435FEF">
        <w:rPr>
          <w:rFonts w:ascii="Times New Roman" w:hAnsi="Times New Roman" w:cs="Times New Roman"/>
        </w:rPr>
        <w:t>Chen</w:t>
      </w:r>
      <w:r w:rsidR="00DA216B" w:rsidRPr="00435FEF">
        <w:rPr>
          <w:rFonts w:ascii="Times New Roman" w:hAnsi="Times New Roman" w:cs="Times New Roman"/>
        </w:rPr>
        <w:t xml:space="preserve">, W. </w:t>
      </w:r>
      <w:proofErr w:type="spellStart"/>
      <w:r w:rsidR="00DA216B" w:rsidRPr="00435FEF">
        <w:rPr>
          <w:rFonts w:ascii="Times New Roman" w:hAnsi="Times New Roman" w:cs="Times New Roman"/>
        </w:rPr>
        <w:t>Yunpeng</w:t>
      </w:r>
      <w:proofErr w:type="spellEnd"/>
      <w:r w:rsidR="00DA216B" w:rsidRPr="00435FEF">
        <w:rPr>
          <w:rFonts w:ascii="Times New Roman" w:hAnsi="Times New Roman" w:cs="Times New Roman"/>
        </w:rPr>
        <w:t xml:space="preserve">, C. </w:t>
      </w:r>
      <w:proofErr w:type="spellStart"/>
      <w:r w:rsidR="00DA216B" w:rsidRPr="00435FEF">
        <w:rPr>
          <w:rFonts w:ascii="Times New Roman" w:hAnsi="Times New Roman" w:cs="Times New Roman"/>
        </w:rPr>
        <w:t>Shaoxi</w:t>
      </w:r>
      <w:proofErr w:type="spellEnd"/>
      <w:r w:rsidR="00DA216B" w:rsidRPr="00435FEF">
        <w:rPr>
          <w:rFonts w:ascii="Times New Roman" w:hAnsi="Times New Roman" w:cs="Times New Roman"/>
        </w:rPr>
        <w:t xml:space="preserve">, </w:t>
      </w:r>
      <w:r w:rsidR="00B866ED">
        <w:rPr>
          <w:rFonts w:ascii="Times New Roman" w:hAnsi="Times New Roman" w:cs="Times New Roman"/>
        </w:rPr>
        <w:t>et al</w:t>
      </w:r>
      <w:r w:rsidR="00962291" w:rsidRPr="00435FEF">
        <w:rPr>
          <w:rFonts w:ascii="Times New Roman" w:hAnsi="Times New Roman" w:cs="Times New Roman"/>
        </w:rPr>
        <w:t>.</w:t>
      </w:r>
      <w:r w:rsidRPr="00435FEF">
        <w:rPr>
          <w:rFonts w:ascii="Times New Roman" w:hAnsi="Times New Roman" w:cs="Times New Roman"/>
        </w:rPr>
        <w:t xml:space="preserve"> </w:t>
      </w:r>
      <w:r w:rsidR="00962291" w:rsidRPr="00435FEF">
        <w:rPr>
          <w:rFonts w:ascii="Times New Roman" w:hAnsi="Times New Roman" w:cs="Times New Roman"/>
        </w:rPr>
        <w:t xml:space="preserve">Clin. </w:t>
      </w:r>
      <w:proofErr w:type="spellStart"/>
      <w:r w:rsidR="00962291" w:rsidRPr="00435FEF">
        <w:rPr>
          <w:rFonts w:ascii="Times New Roman" w:hAnsi="Times New Roman" w:cs="Times New Roman"/>
        </w:rPr>
        <w:t>Hemorheol</w:t>
      </w:r>
      <w:proofErr w:type="spellEnd"/>
      <w:r w:rsidR="00962291" w:rsidRPr="00435FEF">
        <w:rPr>
          <w:rFonts w:ascii="Times New Roman" w:hAnsi="Times New Roman" w:cs="Times New Roman"/>
        </w:rPr>
        <w:t xml:space="preserve">. </w:t>
      </w:r>
      <w:proofErr w:type="spellStart"/>
      <w:r w:rsidR="00962291" w:rsidRPr="00435FEF">
        <w:rPr>
          <w:rFonts w:ascii="Times New Roman" w:hAnsi="Times New Roman" w:cs="Times New Roman"/>
        </w:rPr>
        <w:t>Microcirc</w:t>
      </w:r>
      <w:proofErr w:type="spellEnd"/>
      <w:r w:rsidR="00791B56" w:rsidRPr="00435FEF">
        <w:rPr>
          <w:rFonts w:ascii="Times New Roman" w:hAnsi="Times New Roman" w:cs="Times New Roman"/>
          <w:iCs/>
        </w:rPr>
        <w:t>.</w:t>
      </w:r>
      <w:r w:rsidR="00435FEF" w:rsidRPr="00435FEF">
        <w:rPr>
          <w:rFonts w:ascii="Times New Roman" w:hAnsi="Times New Roman" w:cs="Times New Roman"/>
          <w:iCs/>
        </w:rPr>
        <w:t xml:space="preserve"> 16,</w:t>
      </w:r>
      <w:r w:rsidR="00435FEF">
        <w:rPr>
          <w:rFonts w:ascii="Times New Roman" w:hAnsi="Times New Roman" w:cs="Times New Roman"/>
          <w:iCs/>
        </w:rPr>
        <w:t xml:space="preserve"> </w:t>
      </w:r>
      <w:r w:rsidR="00435FEF" w:rsidRPr="00435FEF">
        <w:rPr>
          <w:rFonts w:ascii="Times New Roman" w:hAnsi="Times New Roman" w:cs="Times New Roman"/>
          <w:iCs/>
        </w:rPr>
        <w:t xml:space="preserve">2 </w:t>
      </w:r>
      <w:r w:rsidRPr="00435FEF">
        <w:rPr>
          <w:rFonts w:ascii="Times New Roman" w:hAnsi="Times New Roman" w:cs="Times New Roman"/>
          <w:iCs/>
        </w:rPr>
        <w:t>(1996</w:t>
      </w:r>
      <w:r w:rsidRPr="00435FEF">
        <w:rPr>
          <w:rFonts w:ascii="Times New Roman" w:hAnsi="Times New Roman" w:cs="Times New Roman"/>
        </w:rPr>
        <w:t>)</w:t>
      </w:r>
      <w:r w:rsidR="00A67195">
        <w:rPr>
          <w:rFonts w:ascii="Times New Roman" w:hAnsi="Times New Roman" w:cs="Times New Roman"/>
        </w:rPr>
        <w:t>.</w:t>
      </w:r>
    </w:p>
    <w:p w14:paraId="521B560E" w14:textId="1D7D0D43" w:rsidR="007D4F03" w:rsidRPr="004168F3" w:rsidRDefault="0094559A" w:rsidP="004168F3">
      <w:pPr>
        <w:pStyle w:val="ListParagraph"/>
        <w:numPr>
          <w:ilvl w:val="0"/>
          <w:numId w:val="2"/>
        </w:numPr>
        <w:rPr>
          <w:rFonts w:ascii="Times New Roman" w:eastAsia="Roboto" w:hAnsi="Times New Roman" w:cs="Times New Roman"/>
          <w:shd w:val="clear" w:color="auto" w:fill="FCFCFC"/>
        </w:rPr>
      </w:pPr>
      <w:r w:rsidRPr="004168F3">
        <w:rPr>
          <w:rFonts w:ascii="Times New Roman" w:hAnsi="Times New Roman" w:cs="Times New Roman"/>
          <w:shd w:val="clear" w:color="auto" w:fill="FFFFFF"/>
          <w:lang w:val="de-DE"/>
        </w:rPr>
        <w:t xml:space="preserve">S. </w:t>
      </w:r>
      <w:r w:rsidR="007D4F03" w:rsidRPr="004168F3">
        <w:rPr>
          <w:rFonts w:ascii="Times New Roman" w:hAnsi="Times New Roman" w:cs="Times New Roman"/>
          <w:shd w:val="clear" w:color="auto" w:fill="FFFFFF"/>
          <w:lang w:val="de-DE"/>
        </w:rPr>
        <w:t xml:space="preserve">Shin, </w:t>
      </w:r>
      <w:r w:rsidR="003E1B0D" w:rsidRPr="004168F3">
        <w:rPr>
          <w:rFonts w:ascii="Times New Roman" w:hAnsi="Times New Roman" w:cs="Times New Roman"/>
          <w:shd w:val="clear" w:color="auto" w:fill="FFFFFF"/>
          <w:lang w:val="de-DE"/>
        </w:rPr>
        <w:t>Y. H.</w:t>
      </w:r>
      <w:r w:rsidR="007D4F03" w:rsidRPr="004168F3">
        <w:rPr>
          <w:rFonts w:ascii="Times New Roman" w:hAnsi="Times New Roman" w:cs="Times New Roman"/>
          <w:shd w:val="clear" w:color="auto" w:fill="FFFFFF"/>
          <w:lang w:val="de-DE"/>
        </w:rPr>
        <w:t xml:space="preserve"> Ku, </w:t>
      </w:r>
      <w:r w:rsidR="003E1B0D" w:rsidRPr="004168F3">
        <w:rPr>
          <w:rFonts w:ascii="Times New Roman" w:hAnsi="Times New Roman" w:cs="Times New Roman"/>
          <w:shd w:val="clear" w:color="auto" w:fill="FFFFFF"/>
          <w:lang w:val="de-DE"/>
        </w:rPr>
        <w:t>J.</w:t>
      </w:r>
      <w:r w:rsidR="006526BB" w:rsidRPr="004168F3">
        <w:rPr>
          <w:rFonts w:ascii="Times New Roman" w:hAnsi="Times New Roman" w:cs="Times New Roman"/>
          <w:shd w:val="clear" w:color="auto" w:fill="FFFFFF"/>
          <w:lang w:val="de-DE"/>
        </w:rPr>
        <w:t>X.</w:t>
      </w:r>
      <w:r w:rsidR="003E1B0D" w:rsidRPr="004168F3">
        <w:rPr>
          <w:rFonts w:ascii="Times New Roman" w:hAnsi="Times New Roman" w:cs="Times New Roman"/>
          <w:shd w:val="clear" w:color="auto" w:fill="FFFFFF"/>
          <w:lang w:val="de-DE"/>
        </w:rPr>
        <w:t xml:space="preserve"> </w:t>
      </w:r>
      <w:r w:rsidR="007D4F03" w:rsidRPr="004168F3">
        <w:rPr>
          <w:rFonts w:ascii="Times New Roman" w:hAnsi="Times New Roman" w:cs="Times New Roman"/>
          <w:shd w:val="clear" w:color="auto" w:fill="FFFFFF"/>
          <w:lang w:val="de-DE"/>
        </w:rPr>
        <w:t>Ho</w:t>
      </w:r>
      <w:r w:rsidR="006526BB" w:rsidRPr="004168F3">
        <w:rPr>
          <w:rFonts w:ascii="Times New Roman" w:hAnsi="Times New Roman" w:cs="Times New Roman"/>
          <w:shd w:val="clear" w:color="auto" w:fill="FFFFFF"/>
        </w:rPr>
        <w:t>,</w:t>
      </w:r>
      <w:r w:rsidR="00B866ED">
        <w:rPr>
          <w:rFonts w:ascii="Times New Roman" w:hAnsi="Times New Roman" w:cs="Times New Roman"/>
          <w:shd w:val="clear" w:color="auto" w:fill="FFFFFF"/>
        </w:rPr>
        <w:t xml:space="preserve"> et al.</w:t>
      </w:r>
      <w:r w:rsidR="006526BB" w:rsidRPr="004168F3">
        <w:rPr>
          <w:rFonts w:ascii="Times New Roman" w:hAnsi="Times New Roman" w:cs="Times New Roman"/>
          <w:shd w:val="clear" w:color="auto" w:fill="FFFFFF"/>
        </w:rPr>
        <w:t xml:space="preserve"> Clin. </w:t>
      </w:r>
      <w:proofErr w:type="spellStart"/>
      <w:r w:rsidR="006526BB" w:rsidRPr="004168F3">
        <w:rPr>
          <w:rFonts w:ascii="Times New Roman" w:hAnsi="Times New Roman" w:cs="Times New Roman"/>
          <w:shd w:val="clear" w:color="auto" w:fill="FFFFFF"/>
        </w:rPr>
        <w:t>Hemorheol</w:t>
      </w:r>
      <w:proofErr w:type="spellEnd"/>
      <w:r w:rsidR="006526BB" w:rsidRPr="004168F3">
        <w:rPr>
          <w:rFonts w:ascii="Times New Roman" w:hAnsi="Times New Roman" w:cs="Times New Roman"/>
          <w:shd w:val="clear" w:color="auto" w:fill="FFFFFF"/>
        </w:rPr>
        <w:t xml:space="preserve">. </w:t>
      </w:r>
      <w:proofErr w:type="spellStart"/>
      <w:r w:rsidR="006526BB" w:rsidRPr="004168F3">
        <w:rPr>
          <w:rFonts w:ascii="Times New Roman" w:hAnsi="Times New Roman" w:cs="Times New Roman"/>
          <w:shd w:val="clear" w:color="auto" w:fill="FFFFFF"/>
        </w:rPr>
        <w:t>Microcirc</w:t>
      </w:r>
      <w:proofErr w:type="spellEnd"/>
      <w:r w:rsidR="006526BB" w:rsidRPr="004168F3">
        <w:rPr>
          <w:rFonts w:ascii="Times New Roman" w:hAnsi="Times New Roman" w:cs="Times New Roman"/>
          <w:i/>
          <w:shd w:val="clear" w:color="auto" w:fill="FFFFFF"/>
        </w:rPr>
        <w:t xml:space="preserve">. </w:t>
      </w:r>
      <w:r w:rsidR="007D4F03" w:rsidRPr="00435FEF">
        <w:rPr>
          <w:rFonts w:ascii="Times New Roman" w:hAnsi="Times New Roman" w:cs="Times New Roman"/>
          <w:iCs/>
          <w:shd w:val="clear" w:color="auto" w:fill="FFFFFF"/>
        </w:rPr>
        <w:t>36</w:t>
      </w:r>
      <w:r w:rsidR="00D91AD1" w:rsidRPr="00435FEF">
        <w:rPr>
          <w:rFonts w:ascii="Times New Roman" w:hAnsi="Times New Roman" w:cs="Times New Roman"/>
          <w:iCs/>
          <w:shd w:val="clear" w:color="auto" w:fill="FFFFFF"/>
        </w:rPr>
        <w:t xml:space="preserve">, </w:t>
      </w:r>
      <w:r w:rsidR="007D4F03" w:rsidRPr="00435FEF">
        <w:rPr>
          <w:rFonts w:ascii="Times New Roman" w:hAnsi="Times New Roman" w:cs="Times New Roman"/>
          <w:iCs/>
          <w:shd w:val="clear" w:color="auto" w:fill="FFFFFF"/>
        </w:rPr>
        <w:t>3</w:t>
      </w:r>
      <w:r w:rsidR="00D91AD1" w:rsidRPr="004168F3">
        <w:rPr>
          <w:rFonts w:ascii="Times New Roman" w:hAnsi="Times New Roman" w:cs="Times New Roman"/>
          <w:shd w:val="clear" w:color="auto" w:fill="FFFFFF"/>
        </w:rPr>
        <w:t xml:space="preserve"> </w:t>
      </w:r>
      <w:r w:rsidR="007D4F03" w:rsidRPr="004168F3">
        <w:rPr>
          <w:rFonts w:ascii="Times New Roman" w:hAnsi="Times New Roman" w:cs="Times New Roman"/>
          <w:shd w:val="clear" w:color="auto" w:fill="FFFFFF"/>
        </w:rPr>
        <w:t>(2007)</w:t>
      </w:r>
      <w:r w:rsidR="00A67195">
        <w:rPr>
          <w:rFonts w:ascii="Times New Roman" w:hAnsi="Times New Roman" w:cs="Times New Roman"/>
          <w:shd w:val="clear" w:color="auto" w:fill="FFFFFF"/>
        </w:rPr>
        <w:t>.</w:t>
      </w:r>
    </w:p>
    <w:p w14:paraId="203EC393" w14:textId="77777777" w:rsidR="00F9167F" w:rsidRDefault="006F21D4" w:rsidP="00F9167F">
      <w:pPr>
        <w:numPr>
          <w:ilvl w:val="0"/>
          <w:numId w:val="2"/>
        </w:numPr>
        <w:rPr>
          <w:rFonts w:ascii="Times New Roman" w:eastAsia="Roboto" w:hAnsi="Times New Roman" w:cs="Times New Roman"/>
          <w:highlight w:val="white"/>
        </w:rPr>
      </w:pPr>
      <w:hyperlink r:id="rId5" w:history="1">
        <w:r w:rsidR="0077355C" w:rsidRPr="004168F3">
          <w:rPr>
            <w:rStyle w:val="Hyperlink"/>
            <w:rFonts w:ascii="Times New Roman" w:hAnsi="Times New Roman" w:cs="Times New Roman"/>
            <w:color w:val="auto"/>
          </w:rPr>
          <w:t>http://www.hemmaginero.rs/hemmaginero.html</w:t>
        </w:r>
      </w:hyperlink>
    </w:p>
    <w:p w14:paraId="23A109D2" w14:textId="368C011F" w:rsidR="00F9167F" w:rsidRPr="00F9167F" w:rsidRDefault="006D26EA" w:rsidP="00F9167F">
      <w:pPr>
        <w:numPr>
          <w:ilvl w:val="0"/>
          <w:numId w:val="2"/>
        </w:numPr>
        <w:rPr>
          <w:rFonts w:ascii="Times New Roman" w:eastAsia="Roboto" w:hAnsi="Times New Roman" w:cs="Times New Roman"/>
          <w:highlight w:val="white"/>
        </w:rPr>
      </w:pPr>
      <w:r w:rsidRPr="00F9167F">
        <w:rPr>
          <w:rFonts w:ascii="Times New Roman" w:hAnsi="Times New Roman" w:cs="Times New Roman"/>
          <w:highlight w:val="white"/>
        </w:rPr>
        <w:t>A.E.O</w:t>
      </w:r>
      <w:r w:rsidR="00770D73">
        <w:rPr>
          <w:rFonts w:ascii="Times New Roman" w:hAnsi="Times New Roman" w:cs="Times New Roman"/>
          <w:highlight w:val="white"/>
        </w:rPr>
        <w:t>.</w:t>
      </w:r>
      <w:r w:rsidRPr="00F9167F">
        <w:rPr>
          <w:rFonts w:ascii="Times New Roman" w:hAnsi="Times New Roman" w:cs="Times New Roman"/>
          <w:highlight w:val="white"/>
        </w:rPr>
        <w:t xml:space="preserve"> </w:t>
      </w:r>
      <w:r w:rsidR="00232E3D" w:rsidRPr="00F9167F">
        <w:rPr>
          <w:rFonts w:ascii="Times New Roman" w:hAnsi="Times New Roman" w:cs="Times New Roman"/>
          <w:highlight w:val="white"/>
        </w:rPr>
        <w:t xml:space="preserve">Finkelstein. Design and evaluation of a new diagnostic instrument for osmotic gradient </w:t>
      </w:r>
      <w:proofErr w:type="spellStart"/>
      <w:r w:rsidR="00232E3D" w:rsidRPr="00F9167F">
        <w:rPr>
          <w:rFonts w:ascii="Times New Roman" w:hAnsi="Times New Roman" w:cs="Times New Roman"/>
          <w:highlight w:val="white"/>
        </w:rPr>
        <w:t>ektacytometrie</w:t>
      </w:r>
      <w:proofErr w:type="spellEnd"/>
      <w:r w:rsidR="00232E3D" w:rsidRPr="00F9167F">
        <w:rPr>
          <w:rFonts w:ascii="Times New Roman" w:hAnsi="Times New Roman" w:cs="Times New Roman"/>
          <w:highlight w:val="white"/>
        </w:rPr>
        <w:t xml:space="preserve">. </w:t>
      </w:r>
      <w:r w:rsidR="004168F3" w:rsidRPr="00F9167F">
        <w:rPr>
          <w:rFonts w:ascii="Times New Roman" w:hAnsi="Times New Roman" w:cs="Times New Roman"/>
          <w:highlight w:val="white"/>
        </w:rPr>
        <w:t xml:space="preserve">PhD Thesis, </w:t>
      </w:r>
      <w:r w:rsidR="00232E3D" w:rsidRPr="00F9167F">
        <w:rPr>
          <w:rFonts w:ascii="Times New Roman" w:hAnsi="Times New Roman" w:cs="Times New Roman"/>
          <w:highlight w:val="white"/>
        </w:rPr>
        <w:t>Université Paris-Est</w:t>
      </w:r>
      <w:r w:rsidR="004168F3" w:rsidRPr="00F9167F">
        <w:rPr>
          <w:rFonts w:ascii="Times New Roman" w:hAnsi="Times New Roman" w:cs="Times New Roman"/>
          <w:highlight w:val="white"/>
        </w:rPr>
        <w:t xml:space="preserve"> (2017)</w:t>
      </w:r>
      <w:r w:rsidR="00A67195">
        <w:rPr>
          <w:rFonts w:ascii="Times New Roman" w:hAnsi="Times New Roman" w:cs="Times New Roman"/>
          <w:highlight w:val="white"/>
        </w:rPr>
        <w:t>.</w:t>
      </w:r>
    </w:p>
    <w:p w14:paraId="57FB0CB7" w14:textId="77777777" w:rsidR="001C3ADD" w:rsidRPr="00770D73" w:rsidRDefault="001C3ADD" w:rsidP="001C3ADD">
      <w:pPr>
        <w:numPr>
          <w:ilvl w:val="0"/>
          <w:numId w:val="2"/>
        </w:numPr>
        <w:rPr>
          <w:rFonts w:ascii="Times New Roman" w:eastAsia="Roboto" w:hAnsi="Times New Roman" w:cs="Times New Roman"/>
          <w:iCs/>
          <w:highlight w:val="white"/>
        </w:rPr>
      </w:pPr>
      <w:hyperlink r:id="rId6">
        <w:r w:rsidRPr="00770D73">
          <w:rPr>
            <w:rFonts w:ascii="Times New Roman" w:hAnsi="Times New Roman" w:cs="Times New Roman"/>
          </w:rPr>
          <w:t xml:space="preserve">K.S. </w:t>
        </w:r>
        <w:proofErr w:type="spellStart"/>
        <w:r w:rsidRPr="00770D73">
          <w:rPr>
            <w:rFonts w:ascii="Times New Roman" w:hAnsi="Times New Roman" w:cs="Times New Roman"/>
          </w:rPr>
          <w:t>Bukara</w:t>
        </w:r>
        <w:proofErr w:type="spellEnd"/>
      </w:hyperlink>
      <w:r w:rsidRPr="00770D73">
        <w:rPr>
          <w:rFonts w:ascii="Times New Roman" w:hAnsi="Times New Roman" w:cs="Times New Roman"/>
        </w:rPr>
        <w:t>,</w:t>
      </w:r>
      <w:hyperlink r:id="rId7">
        <w:r w:rsidRPr="00770D73">
          <w:rPr>
            <w:rFonts w:ascii="Times New Roman" w:hAnsi="Times New Roman" w:cs="Times New Roman"/>
          </w:rPr>
          <w:t xml:space="preserve"> S.Z. </w:t>
        </w:r>
        <w:proofErr w:type="spellStart"/>
        <w:r w:rsidRPr="00770D73">
          <w:rPr>
            <w:rFonts w:ascii="Times New Roman" w:hAnsi="Times New Roman" w:cs="Times New Roman"/>
          </w:rPr>
          <w:t>Jovanić</w:t>
        </w:r>
        <w:proofErr w:type="spellEnd"/>
      </w:hyperlink>
      <w:r w:rsidRPr="00770D73">
        <w:rPr>
          <w:rFonts w:ascii="Times New Roman" w:hAnsi="Times New Roman" w:cs="Times New Roman"/>
        </w:rPr>
        <w:t xml:space="preserve">, I.T. Drvenica, et al. Mapping of hemoglobin in erythrocytes and erythrocyte ghosts using two photon excitation fluorescence microscopy J. </w:t>
      </w:r>
      <w:r w:rsidRPr="00770D73">
        <w:rPr>
          <w:rFonts w:ascii="Times New Roman" w:hAnsi="Times New Roman" w:cs="Times New Roman"/>
          <w:iCs/>
        </w:rPr>
        <w:t>Biomed. Optics 22(2), 026003 (2017).</w:t>
      </w:r>
    </w:p>
    <w:p w14:paraId="4B132219" w14:textId="711D621C" w:rsidR="00E43CE8" w:rsidRPr="00E43CE8" w:rsidRDefault="00E41797" w:rsidP="00E43CE8">
      <w:pPr>
        <w:numPr>
          <w:ilvl w:val="0"/>
          <w:numId w:val="2"/>
        </w:numPr>
        <w:rPr>
          <w:rFonts w:ascii="Times New Roman" w:eastAsia="Roboto" w:hAnsi="Times New Roman" w:cs="Times New Roman"/>
          <w:highlight w:val="white"/>
        </w:rPr>
      </w:pPr>
      <w:r w:rsidRPr="00F9167F">
        <w:rPr>
          <w:rFonts w:ascii="Times New Roman" w:hAnsi="Times New Roman" w:cs="Times New Roman"/>
          <w:highlight w:val="white"/>
        </w:rPr>
        <w:t>W</w:t>
      </w:r>
      <w:r w:rsidR="00905A62" w:rsidRPr="00F9167F">
        <w:rPr>
          <w:rFonts w:ascii="Times New Roman" w:hAnsi="Times New Roman" w:cs="Times New Roman"/>
          <w:highlight w:val="white"/>
        </w:rPr>
        <w:t>.</w:t>
      </w:r>
      <w:r w:rsidRPr="00F9167F">
        <w:rPr>
          <w:rFonts w:ascii="Times New Roman" w:hAnsi="Times New Roman" w:cs="Times New Roman"/>
          <w:highlight w:val="white"/>
        </w:rPr>
        <w:t xml:space="preserve"> Zheng, D</w:t>
      </w:r>
      <w:r w:rsidR="00905A62" w:rsidRPr="00F9167F">
        <w:rPr>
          <w:rFonts w:ascii="Times New Roman" w:hAnsi="Times New Roman" w:cs="Times New Roman"/>
          <w:highlight w:val="white"/>
        </w:rPr>
        <w:t>.</w:t>
      </w:r>
      <w:r w:rsidRPr="00F9167F">
        <w:rPr>
          <w:rFonts w:ascii="Times New Roman" w:hAnsi="Times New Roman" w:cs="Times New Roman"/>
          <w:highlight w:val="white"/>
        </w:rPr>
        <w:t xml:space="preserve"> Li, Y</w:t>
      </w:r>
      <w:r w:rsidR="00905A62" w:rsidRPr="00F9167F">
        <w:rPr>
          <w:rFonts w:ascii="Times New Roman" w:hAnsi="Times New Roman" w:cs="Times New Roman"/>
          <w:highlight w:val="white"/>
        </w:rPr>
        <w:t>.</w:t>
      </w:r>
      <w:r w:rsidRPr="00F9167F">
        <w:rPr>
          <w:rFonts w:ascii="Times New Roman" w:hAnsi="Times New Roman" w:cs="Times New Roman"/>
          <w:highlight w:val="white"/>
        </w:rPr>
        <w:t xml:space="preserve"> Zeng</w:t>
      </w:r>
      <w:r w:rsidR="00905A62" w:rsidRPr="00F9167F">
        <w:rPr>
          <w:rFonts w:ascii="Times New Roman" w:hAnsi="Times New Roman" w:cs="Times New Roman"/>
          <w:highlight w:val="white"/>
        </w:rPr>
        <w:t>,</w:t>
      </w:r>
      <w:r w:rsidR="00DB614D">
        <w:rPr>
          <w:rFonts w:ascii="Times New Roman" w:hAnsi="Times New Roman" w:cs="Times New Roman"/>
          <w:highlight w:val="white"/>
        </w:rPr>
        <w:t xml:space="preserve"> et al. </w:t>
      </w:r>
      <w:r w:rsidR="00232E3D" w:rsidRPr="00F9167F">
        <w:rPr>
          <w:rFonts w:ascii="Times New Roman" w:hAnsi="Times New Roman" w:cs="Times New Roman"/>
          <w:highlight w:val="white"/>
        </w:rPr>
        <w:t>Two-photon e</w:t>
      </w:r>
      <w:r w:rsidR="00124123" w:rsidRPr="00F9167F">
        <w:rPr>
          <w:rFonts w:ascii="Times New Roman" w:hAnsi="Times New Roman" w:cs="Times New Roman"/>
          <w:highlight w:val="white"/>
        </w:rPr>
        <w:t>xcited hemoglobin fluorescence,</w:t>
      </w:r>
      <w:r w:rsidR="00232E3D" w:rsidRPr="00F9167F">
        <w:rPr>
          <w:rFonts w:ascii="Times New Roman" w:hAnsi="Times New Roman" w:cs="Times New Roman"/>
          <w:highlight w:val="white"/>
        </w:rPr>
        <w:t xml:space="preserve"> Biomed. Opt. Express 2, 71-79 (2011)</w:t>
      </w:r>
      <w:r w:rsidR="00A67195">
        <w:rPr>
          <w:rFonts w:ascii="Times New Roman" w:hAnsi="Times New Roman" w:cs="Times New Roman"/>
          <w:highlight w:val="white"/>
        </w:rPr>
        <w:t>.</w:t>
      </w:r>
    </w:p>
    <w:p w14:paraId="00000016" w14:textId="1A67CA5A" w:rsidR="006021CC" w:rsidRPr="00276EE0" w:rsidRDefault="007F2761" w:rsidP="00276EE0">
      <w:pPr>
        <w:numPr>
          <w:ilvl w:val="0"/>
          <w:numId w:val="2"/>
        </w:numPr>
        <w:rPr>
          <w:rFonts w:ascii="Times New Roman" w:eastAsia="Roboto" w:hAnsi="Times New Roman" w:cs="Times New Roman"/>
          <w:iCs/>
          <w:highlight w:val="white"/>
        </w:rPr>
      </w:pPr>
      <w:r w:rsidRPr="00770D73">
        <w:rPr>
          <w:rStyle w:val="nowrap"/>
          <w:rFonts w:ascii="Times New Roman" w:hAnsi="Times New Roman" w:cs="Times New Roman"/>
          <w:bdr w:val="none" w:sz="0" w:space="0" w:color="auto" w:frame="1"/>
        </w:rPr>
        <w:t>E</w:t>
      </w:r>
      <w:r w:rsidR="00DB614D" w:rsidRPr="00770D73">
        <w:rPr>
          <w:rStyle w:val="nowrap"/>
          <w:rFonts w:ascii="Times New Roman" w:hAnsi="Times New Roman" w:cs="Times New Roman"/>
          <w:bdr w:val="none" w:sz="0" w:space="0" w:color="auto" w:frame="1"/>
        </w:rPr>
        <w:t>.</w:t>
      </w:r>
      <w:r w:rsidRPr="00770D73">
        <w:rPr>
          <w:rStyle w:val="nowrap"/>
          <w:rFonts w:ascii="Times New Roman" w:hAnsi="Times New Roman" w:cs="Times New Roman"/>
          <w:bdr w:val="none" w:sz="0" w:space="0" w:color="auto" w:frame="1"/>
        </w:rPr>
        <w:t>A</w:t>
      </w:r>
      <w:r w:rsidR="00DB614D" w:rsidRPr="00770D73">
        <w:rPr>
          <w:rStyle w:val="nowrap"/>
          <w:rFonts w:ascii="Times New Roman" w:hAnsi="Times New Roman" w:cs="Times New Roman"/>
          <w:bdr w:val="none" w:sz="0" w:space="0" w:color="auto" w:frame="1"/>
        </w:rPr>
        <w:t xml:space="preserve">. </w:t>
      </w:r>
      <w:proofErr w:type="spellStart"/>
      <w:r w:rsidRPr="00770D73">
        <w:rPr>
          <w:rStyle w:val="nowrap"/>
          <w:rFonts w:ascii="Times New Roman" w:hAnsi="Times New Roman" w:cs="Times New Roman"/>
          <w:bdr w:val="none" w:sz="0" w:space="0" w:color="auto" w:frame="1"/>
        </w:rPr>
        <w:t>Shirshin</w:t>
      </w:r>
      <w:proofErr w:type="spellEnd"/>
      <w:r w:rsidRPr="00770D73">
        <w:rPr>
          <w:rFonts w:ascii="Times New Roman" w:hAnsi="Times New Roman" w:cs="Times New Roman"/>
        </w:rPr>
        <w:t>,</w:t>
      </w:r>
      <w:r w:rsidR="00DB614D" w:rsidRPr="00770D73">
        <w:rPr>
          <w:rFonts w:ascii="Times New Roman" w:hAnsi="Times New Roman" w:cs="Times New Roman"/>
        </w:rPr>
        <w:t xml:space="preserve"> </w:t>
      </w:r>
      <w:r w:rsidRPr="00770D73">
        <w:rPr>
          <w:rStyle w:val="nowrap"/>
          <w:rFonts w:ascii="Times New Roman" w:hAnsi="Times New Roman" w:cs="Times New Roman"/>
          <w:bdr w:val="none" w:sz="0" w:space="0" w:color="auto" w:frame="1"/>
        </w:rPr>
        <w:t>B</w:t>
      </w:r>
      <w:r w:rsidR="00DB614D" w:rsidRPr="00770D73">
        <w:rPr>
          <w:rStyle w:val="nowrap"/>
          <w:rFonts w:ascii="Times New Roman" w:hAnsi="Times New Roman" w:cs="Times New Roman"/>
          <w:bdr w:val="none" w:sz="0" w:space="0" w:color="auto" w:frame="1"/>
        </w:rPr>
        <w:t>.</w:t>
      </w:r>
      <w:r w:rsidRPr="00770D73">
        <w:rPr>
          <w:rStyle w:val="nowrap"/>
          <w:rFonts w:ascii="Times New Roman" w:hAnsi="Times New Roman" w:cs="Times New Roman"/>
          <w:bdr w:val="none" w:sz="0" w:space="0" w:color="auto" w:frame="1"/>
        </w:rPr>
        <w:t xml:space="preserve">P </w:t>
      </w:r>
      <w:proofErr w:type="spellStart"/>
      <w:r w:rsidRPr="00770D73">
        <w:rPr>
          <w:rStyle w:val="nowrap"/>
          <w:rFonts w:ascii="Times New Roman" w:hAnsi="Times New Roman" w:cs="Times New Roman"/>
          <w:bdr w:val="none" w:sz="0" w:space="0" w:color="auto" w:frame="1"/>
        </w:rPr>
        <w:t>Yakimov</w:t>
      </w:r>
      <w:proofErr w:type="spellEnd"/>
      <w:r w:rsidRPr="00770D73">
        <w:rPr>
          <w:rFonts w:ascii="Times New Roman" w:hAnsi="Times New Roman" w:cs="Times New Roman"/>
        </w:rPr>
        <w:t>,</w:t>
      </w:r>
      <w:r w:rsidR="00DB614D" w:rsidRPr="00770D73">
        <w:rPr>
          <w:rFonts w:ascii="Times New Roman" w:hAnsi="Times New Roman" w:cs="Times New Roman"/>
        </w:rPr>
        <w:t xml:space="preserve"> </w:t>
      </w:r>
      <w:r w:rsidRPr="00770D73">
        <w:rPr>
          <w:rStyle w:val="nowrap"/>
          <w:rFonts w:ascii="Times New Roman" w:hAnsi="Times New Roman" w:cs="Times New Roman"/>
          <w:bdr w:val="none" w:sz="0" w:space="0" w:color="auto" w:frame="1"/>
        </w:rPr>
        <w:t>S</w:t>
      </w:r>
      <w:r w:rsidR="00DB614D" w:rsidRPr="00770D73">
        <w:rPr>
          <w:rStyle w:val="nowrap"/>
          <w:rFonts w:ascii="Times New Roman" w:hAnsi="Times New Roman" w:cs="Times New Roman"/>
          <w:bdr w:val="none" w:sz="0" w:space="0" w:color="auto" w:frame="1"/>
        </w:rPr>
        <w:t>.</w:t>
      </w:r>
      <w:r w:rsidRPr="00770D73">
        <w:rPr>
          <w:rStyle w:val="nowrap"/>
          <w:rFonts w:ascii="Times New Roman" w:hAnsi="Times New Roman" w:cs="Times New Roman"/>
          <w:bdr w:val="none" w:sz="0" w:space="0" w:color="auto" w:frame="1"/>
        </w:rPr>
        <w:t>A</w:t>
      </w:r>
      <w:r w:rsidR="00DB614D" w:rsidRPr="00770D73">
        <w:rPr>
          <w:rStyle w:val="nowrap"/>
          <w:rFonts w:ascii="Times New Roman" w:hAnsi="Times New Roman" w:cs="Times New Roman"/>
          <w:bdr w:val="none" w:sz="0" w:space="0" w:color="auto" w:frame="1"/>
        </w:rPr>
        <w:t>.</w:t>
      </w:r>
      <w:r w:rsidRPr="00770D73">
        <w:rPr>
          <w:rStyle w:val="nowrap"/>
          <w:rFonts w:ascii="Times New Roman" w:hAnsi="Times New Roman" w:cs="Times New Roman"/>
          <w:bdr w:val="none" w:sz="0" w:space="0" w:color="auto" w:frame="1"/>
        </w:rPr>
        <w:t xml:space="preserve"> </w:t>
      </w:r>
      <w:proofErr w:type="spellStart"/>
      <w:r w:rsidRPr="00770D73">
        <w:rPr>
          <w:rStyle w:val="nowrap"/>
          <w:rFonts w:ascii="Times New Roman" w:hAnsi="Times New Roman" w:cs="Times New Roman"/>
          <w:bdr w:val="none" w:sz="0" w:space="0" w:color="auto" w:frame="1"/>
        </w:rPr>
        <w:t>Rodionov</w:t>
      </w:r>
      <w:proofErr w:type="spellEnd"/>
      <w:r w:rsidRPr="00770D73">
        <w:rPr>
          <w:rStyle w:val="nowrap"/>
          <w:rFonts w:ascii="Times New Roman" w:hAnsi="Times New Roman" w:cs="Times New Roman"/>
          <w:sz w:val="18"/>
          <w:szCs w:val="18"/>
          <w:bdr w:val="none" w:sz="0" w:space="0" w:color="auto" w:frame="1"/>
          <w:vertAlign w:val="superscript"/>
        </w:rPr>
        <w:t xml:space="preserve"> </w:t>
      </w:r>
      <w:r w:rsidRPr="00770D73">
        <w:rPr>
          <w:rFonts w:ascii="Times New Roman" w:hAnsi="Times New Roman" w:cs="Times New Roman"/>
        </w:rPr>
        <w:t>et</w:t>
      </w:r>
      <w:r w:rsidR="00124123" w:rsidRPr="00770D73">
        <w:rPr>
          <w:rFonts w:ascii="Times New Roman" w:hAnsi="Times New Roman" w:cs="Times New Roman"/>
        </w:rPr>
        <w:t xml:space="preserve"> al. Formation of hemoglobin photoproduct is responsible for two-photon and single photon-excited fluorescence of red blood cells. </w:t>
      </w:r>
      <w:r w:rsidR="00124123" w:rsidRPr="00770D73">
        <w:rPr>
          <w:rFonts w:ascii="Times New Roman" w:hAnsi="Times New Roman" w:cs="Times New Roman"/>
          <w:iCs/>
        </w:rPr>
        <w:t>Laser Phys</w:t>
      </w:r>
      <w:r w:rsidR="00A67195" w:rsidRPr="00770D73">
        <w:rPr>
          <w:rFonts w:ascii="Times New Roman" w:hAnsi="Times New Roman" w:cs="Times New Roman"/>
          <w:iCs/>
        </w:rPr>
        <w:t>.</w:t>
      </w:r>
      <w:r w:rsidR="00124123" w:rsidRPr="00770D73">
        <w:rPr>
          <w:rFonts w:ascii="Times New Roman" w:hAnsi="Times New Roman" w:cs="Times New Roman"/>
          <w:iCs/>
        </w:rPr>
        <w:t xml:space="preserve"> Lett</w:t>
      </w:r>
      <w:r w:rsidR="00A67195" w:rsidRPr="00770D73">
        <w:rPr>
          <w:rFonts w:ascii="Times New Roman" w:hAnsi="Times New Roman" w:cs="Times New Roman"/>
          <w:iCs/>
        </w:rPr>
        <w:t>.</w:t>
      </w:r>
      <w:r w:rsidR="00124123" w:rsidRPr="00770D73">
        <w:rPr>
          <w:rFonts w:ascii="Times New Roman" w:hAnsi="Times New Roman" w:cs="Times New Roman"/>
          <w:iCs/>
        </w:rPr>
        <w:t xml:space="preserve"> 15</w:t>
      </w:r>
      <w:r w:rsidR="0006638C">
        <w:rPr>
          <w:rFonts w:ascii="Times New Roman" w:hAnsi="Times New Roman" w:cs="Times New Roman"/>
          <w:iCs/>
        </w:rPr>
        <w:t>,</w:t>
      </w:r>
      <w:r w:rsidR="00124123" w:rsidRPr="00770D73">
        <w:rPr>
          <w:rFonts w:ascii="Times New Roman" w:hAnsi="Times New Roman" w:cs="Times New Roman"/>
          <w:iCs/>
        </w:rPr>
        <w:t xml:space="preserve"> 075604 </w:t>
      </w:r>
      <w:r w:rsidR="00172D31" w:rsidRPr="00770D73">
        <w:rPr>
          <w:rFonts w:ascii="Times New Roman" w:hAnsi="Times New Roman" w:cs="Times New Roman"/>
          <w:iCs/>
        </w:rPr>
        <w:t>(2018)</w:t>
      </w:r>
      <w:r w:rsidR="00A67195" w:rsidRPr="00770D73">
        <w:rPr>
          <w:rFonts w:ascii="Times New Roman" w:hAnsi="Times New Roman" w:cs="Times New Roman"/>
          <w:iCs/>
        </w:rPr>
        <w:t>.</w:t>
      </w:r>
    </w:p>
    <w:sectPr w:rsidR="006021CC" w:rsidRPr="00276EE0" w:rsidSect="001A70CF">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04B7"/>
    <w:multiLevelType w:val="multilevel"/>
    <w:tmpl w:val="2EFE4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91737D"/>
    <w:multiLevelType w:val="multilevel"/>
    <w:tmpl w:val="8318A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EE1B85"/>
    <w:multiLevelType w:val="hybridMultilevel"/>
    <w:tmpl w:val="435EC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CC"/>
    <w:rsid w:val="000109DE"/>
    <w:rsid w:val="00055D14"/>
    <w:rsid w:val="00065A6A"/>
    <w:rsid w:val="0006638C"/>
    <w:rsid w:val="000C7219"/>
    <w:rsid w:val="00111B75"/>
    <w:rsid w:val="00124123"/>
    <w:rsid w:val="00172D31"/>
    <w:rsid w:val="001A4549"/>
    <w:rsid w:val="001A70CF"/>
    <w:rsid w:val="001C3ADD"/>
    <w:rsid w:val="002111F7"/>
    <w:rsid w:val="00232E3D"/>
    <w:rsid w:val="0024676A"/>
    <w:rsid w:val="00276EE0"/>
    <w:rsid w:val="003A68CC"/>
    <w:rsid w:val="003C0FEA"/>
    <w:rsid w:val="003D185A"/>
    <w:rsid w:val="003E1B0D"/>
    <w:rsid w:val="00412616"/>
    <w:rsid w:val="004168F3"/>
    <w:rsid w:val="00435FEF"/>
    <w:rsid w:val="00446191"/>
    <w:rsid w:val="00472F1F"/>
    <w:rsid w:val="00481753"/>
    <w:rsid w:val="004A734D"/>
    <w:rsid w:val="00504CB5"/>
    <w:rsid w:val="005138C3"/>
    <w:rsid w:val="00541F59"/>
    <w:rsid w:val="00542ECE"/>
    <w:rsid w:val="005D295E"/>
    <w:rsid w:val="005F3796"/>
    <w:rsid w:val="006009B2"/>
    <w:rsid w:val="006021CC"/>
    <w:rsid w:val="006526BB"/>
    <w:rsid w:val="00664823"/>
    <w:rsid w:val="006814B1"/>
    <w:rsid w:val="006817F9"/>
    <w:rsid w:val="006C3E60"/>
    <w:rsid w:val="006D26EA"/>
    <w:rsid w:val="006F09B0"/>
    <w:rsid w:val="006F21D4"/>
    <w:rsid w:val="00705655"/>
    <w:rsid w:val="00721C13"/>
    <w:rsid w:val="0072531B"/>
    <w:rsid w:val="00770D73"/>
    <w:rsid w:val="0077355C"/>
    <w:rsid w:val="00791B56"/>
    <w:rsid w:val="007D4F03"/>
    <w:rsid w:val="007D7AC4"/>
    <w:rsid w:val="007F2761"/>
    <w:rsid w:val="007F40B9"/>
    <w:rsid w:val="008157D3"/>
    <w:rsid w:val="0088007A"/>
    <w:rsid w:val="008E0E0E"/>
    <w:rsid w:val="008F4E8E"/>
    <w:rsid w:val="00905A62"/>
    <w:rsid w:val="0094244D"/>
    <w:rsid w:val="0094559A"/>
    <w:rsid w:val="00962291"/>
    <w:rsid w:val="00966FCE"/>
    <w:rsid w:val="00972848"/>
    <w:rsid w:val="009926F1"/>
    <w:rsid w:val="009E06AA"/>
    <w:rsid w:val="00A245E9"/>
    <w:rsid w:val="00A44898"/>
    <w:rsid w:val="00A4558D"/>
    <w:rsid w:val="00A67195"/>
    <w:rsid w:val="00A918BF"/>
    <w:rsid w:val="00AD301D"/>
    <w:rsid w:val="00AE40D5"/>
    <w:rsid w:val="00B13D2C"/>
    <w:rsid w:val="00B17C5E"/>
    <w:rsid w:val="00B71373"/>
    <w:rsid w:val="00B73096"/>
    <w:rsid w:val="00B846CD"/>
    <w:rsid w:val="00B866ED"/>
    <w:rsid w:val="00BA262D"/>
    <w:rsid w:val="00C04A2C"/>
    <w:rsid w:val="00C56640"/>
    <w:rsid w:val="00C91684"/>
    <w:rsid w:val="00CC2421"/>
    <w:rsid w:val="00CD2F13"/>
    <w:rsid w:val="00D85382"/>
    <w:rsid w:val="00D91AD1"/>
    <w:rsid w:val="00DA216B"/>
    <w:rsid w:val="00DB614D"/>
    <w:rsid w:val="00DB7D33"/>
    <w:rsid w:val="00DF44F2"/>
    <w:rsid w:val="00E151E9"/>
    <w:rsid w:val="00E41797"/>
    <w:rsid w:val="00E43CE8"/>
    <w:rsid w:val="00E8522D"/>
    <w:rsid w:val="00EF0AD5"/>
    <w:rsid w:val="00F15BBA"/>
    <w:rsid w:val="00F67939"/>
    <w:rsid w:val="00F9167F"/>
    <w:rsid w:val="00FE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E088"/>
  <w15:docId w15:val="{7687A825-19EA-42A5-B80C-67AAB450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7939"/>
    <w:rPr>
      <w:b/>
      <w:bCs/>
    </w:rPr>
  </w:style>
  <w:style w:type="character" w:customStyle="1" w:styleId="CommentSubjectChar">
    <w:name w:val="Comment Subject Char"/>
    <w:basedOn w:val="CommentTextChar"/>
    <w:link w:val="CommentSubject"/>
    <w:uiPriority w:val="99"/>
    <w:semiHidden/>
    <w:rsid w:val="00F67939"/>
    <w:rPr>
      <w:b/>
      <w:bCs/>
      <w:sz w:val="20"/>
      <w:szCs w:val="20"/>
    </w:rPr>
  </w:style>
  <w:style w:type="paragraph" w:styleId="BalloonText">
    <w:name w:val="Balloon Text"/>
    <w:basedOn w:val="Normal"/>
    <w:link w:val="BalloonTextChar"/>
    <w:uiPriority w:val="99"/>
    <w:semiHidden/>
    <w:unhideWhenUsed/>
    <w:rsid w:val="007735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55C"/>
    <w:rPr>
      <w:rFonts w:ascii="Segoe UI" w:hAnsi="Segoe UI" w:cs="Segoe UI"/>
      <w:sz w:val="18"/>
      <w:szCs w:val="18"/>
    </w:rPr>
  </w:style>
  <w:style w:type="character" w:styleId="Hyperlink">
    <w:name w:val="Hyperlink"/>
    <w:basedOn w:val="DefaultParagraphFont"/>
    <w:uiPriority w:val="99"/>
    <w:unhideWhenUsed/>
    <w:rsid w:val="0077355C"/>
    <w:rPr>
      <w:color w:val="0000FF" w:themeColor="hyperlink"/>
      <w:u w:val="single"/>
    </w:rPr>
  </w:style>
  <w:style w:type="character" w:customStyle="1" w:styleId="nowrap">
    <w:name w:val="nowrap"/>
    <w:basedOn w:val="DefaultParagraphFont"/>
    <w:rsid w:val="007F2761"/>
  </w:style>
  <w:style w:type="paragraph" w:styleId="ListParagraph">
    <w:name w:val="List Paragraph"/>
    <w:basedOn w:val="Normal"/>
    <w:uiPriority w:val="34"/>
    <w:qFormat/>
    <w:rsid w:val="0041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258">
      <w:bodyDiv w:val="1"/>
      <w:marLeft w:val="0"/>
      <w:marRight w:val="0"/>
      <w:marTop w:val="0"/>
      <w:marBottom w:val="0"/>
      <w:divBdr>
        <w:top w:val="none" w:sz="0" w:space="0" w:color="auto"/>
        <w:left w:val="none" w:sz="0" w:space="0" w:color="auto"/>
        <w:bottom w:val="none" w:sz="0" w:space="0" w:color="auto"/>
        <w:right w:val="none" w:sz="0" w:space="0" w:color="auto"/>
      </w:divBdr>
    </w:div>
    <w:div w:id="81160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iedigitallibrary.org/profile/Svetlana.Jovanic-287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iedigitallibrary.org/profile/notfound?author=Katarina_Bukara" TargetMode="External"/><Relationship Id="rId5" Type="http://schemas.openxmlformats.org/officeDocument/2006/relationships/hyperlink" Target="http://www.hemmaginero.rs/hemmaginero.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I</cp:lastModifiedBy>
  <cp:revision>2</cp:revision>
  <dcterms:created xsi:type="dcterms:W3CDTF">2021-06-29T16:16:00Z</dcterms:created>
  <dcterms:modified xsi:type="dcterms:W3CDTF">2021-06-29T16:16:00Z</dcterms:modified>
</cp:coreProperties>
</file>