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DCC" w:rsidRPr="009A4DCC" w:rsidRDefault="009A4DCC" w:rsidP="0015436A">
      <w:pPr>
        <w:jc w:val="center"/>
        <w:rPr>
          <w:rFonts w:ascii="Garamond" w:hAnsi="Garamond" w:cs="Arial"/>
          <w:b/>
          <w:color w:val="222222"/>
          <w:sz w:val="28"/>
          <w:szCs w:val="28"/>
        </w:rPr>
      </w:pPr>
      <w:r w:rsidRPr="009A4DCC">
        <w:rPr>
          <w:rFonts w:ascii="Garamond" w:hAnsi="Garamond" w:cs="Arial"/>
          <w:b/>
          <w:color w:val="222222"/>
          <w:sz w:val="28"/>
          <w:szCs w:val="28"/>
        </w:rPr>
        <w:t>Cellular noise of butterfly wing scales as a potential true random</w:t>
      </w:r>
      <w:proofErr w:type="gramStart"/>
      <w:r w:rsidRPr="009A4DCC">
        <w:rPr>
          <w:rFonts w:ascii="Garamond" w:hAnsi="Garamond" w:cs="Arial"/>
          <w:b/>
          <w:color w:val="222222"/>
          <w:sz w:val="28"/>
          <w:szCs w:val="28"/>
        </w:rPr>
        <w:t>  number</w:t>
      </w:r>
      <w:proofErr w:type="gramEnd"/>
      <w:r w:rsidRPr="009A4DCC">
        <w:rPr>
          <w:rFonts w:ascii="Garamond" w:hAnsi="Garamond" w:cs="Arial"/>
          <w:b/>
          <w:color w:val="222222"/>
          <w:sz w:val="28"/>
          <w:szCs w:val="28"/>
        </w:rPr>
        <w:t xml:space="preserve"> generator</w:t>
      </w:r>
    </w:p>
    <w:p w:rsidR="000271A5" w:rsidRPr="00905BB7" w:rsidRDefault="000271A5" w:rsidP="000271A5">
      <w:pPr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</w:rPr>
      </w:pPr>
    </w:p>
    <w:p w:rsidR="000271A5" w:rsidRPr="00905BB7" w:rsidRDefault="000271A5" w:rsidP="000271A5">
      <w:pPr>
        <w:autoSpaceDE w:val="0"/>
        <w:autoSpaceDN w:val="0"/>
        <w:adjustRightInd w:val="0"/>
        <w:jc w:val="center"/>
        <w:rPr>
          <w:rFonts w:ascii="Garamond" w:hAnsi="Garamond"/>
          <w:sz w:val="22"/>
          <w:szCs w:val="22"/>
        </w:rPr>
      </w:pPr>
    </w:p>
    <w:p w:rsidR="000271A5" w:rsidRPr="00905BB7" w:rsidRDefault="001D52CC" w:rsidP="000271A5">
      <w:pPr>
        <w:autoSpaceDE w:val="0"/>
        <w:autoSpaceDN w:val="0"/>
        <w:adjustRightInd w:val="0"/>
        <w:jc w:val="center"/>
        <w:rPr>
          <w:rFonts w:ascii="Garamond" w:hAnsi="Garamond"/>
          <w:sz w:val="16"/>
          <w:szCs w:val="16"/>
        </w:rPr>
      </w:pPr>
      <w:r w:rsidRPr="00F442D5">
        <w:rPr>
          <w:rFonts w:ascii="Garamond" w:hAnsi="Garamond"/>
          <w:sz w:val="22"/>
          <w:szCs w:val="22"/>
          <w:u w:val="single"/>
        </w:rPr>
        <w:t>M</w:t>
      </w:r>
      <w:r w:rsidR="000271A5" w:rsidRPr="00F442D5">
        <w:rPr>
          <w:rFonts w:ascii="Garamond" w:hAnsi="Garamond"/>
          <w:sz w:val="22"/>
          <w:szCs w:val="22"/>
          <w:u w:val="single"/>
        </w:rPr>
        <w:t xml:space="preserve">. </w:t>
      </w:r>
      <w:r w:rsidRPr="00F442D5">
        <w:rPr>
          <w:rFonts w:ascii="Garamond" w:hAnsi="Garamond"/>
          <w:sz w:val="22"/>
          <w:szCs w:val="22"/>
          <w:u w:val="single"/>
        </w:rPr>
        <w:t>Radmilovic</w:t>
      </w:r>
      <w:r w:rsidR="000271A5" w:rsidRPr="00F442D5">
        <w:rPr>
          <w:rFonts w:ascii="Garamond" w:hAnsi="Garamond"/>
          <w:sz w:val="22"/>
          <w:szCs w:val="16"/>
          <w:u w:val="single"/>
          <w:vertAlign w:val="superscript"/>
        </w:rPr>
        <w:t>1</w:t>
      </w:r>
      <w:r w:rsidR="00785571">
        <w:rPr>
          <w:rFonts w:ascii="Garamond" w:hAnsi="Garamond"/>
          <w:sz w:val="22"/>
          <w:szCs w:val="22"/>
        </w:rPr>
        <w:t>,</w:t>
      </w:r>
      <w:r w:rsidR="000271A5" w:rsidRPr="00905BB7">
        <w:rPr>
          <w:rFonts w:ascii="Garamond" w:hAnsi="Garamond"/>
          <w:sz w:val="22"/>
          <w:szCs w:val="22"/>
        </w:rPr>
        <w:t xml:space="preserve"> </w:t>
      </w:r>
      <w:r w:rsidR="00785571" w:rsidRPr="00785571">
        <w:rPr>
          <w:rFonts w:ascii="Garamond" w:hAnsi="Garamond"/>
          <w:sz w:val="22"/>
          <w:szCs w:val="22"/>
        </w:rPr>
        <w:t>D</w:t>
      </w:r>
      <w:r w:rsidR="00785571">
        <w:rPr>
          <w:rFonts w:ascii="Garamond" w:hAnsi="Garamond"/>
          <w:sz w:val="22"/>
          <w:szCs w:val="22"/>
        </w:rPr>
        <w:t>.</w:t>
      </w:r>
      <w:r w:rsidRPr="00785571">
        <w:rPr>
          <w:rFonts w:ascii="Garamond" w:hAnsi="Garamond"/>
          <w:sz w:val="22"/>
          <w:szCs w:val="22"/>
        </w:rPr>
        <w:t>Pantelic</w:t>
      </w:r>
      <w:r w:rsidRPr="00785571">
        <w:rPr>
          <w:rFonts w:ascii="Garamond" w:hAnsi="Garamond"/>
          <w:sz w:val="22"/>
          <w:szCs w:val="16"/>
          <w:vertAlign w:val="superscript"/>
        </w:rPr>
        <w:t>1</w:t>
      </w:r>
      <w:r w:rsidR="00785571" w:rsidRPr="00F442D5">
        <w:rPr>
          <w:rFonts w:ascii="Garamond" w:hAnsi="Garamond"/>
          <w:sz w:val="22"/>
          <w:szCs w:val="22"/>
        </w:rPr>
        <w:t>, V.Lazovic</w:t>
      </w:r>
      <w:r w:rsidR="00785571" w:rsidRPr="00F442D5">
        <w:rPr>
          <w:rFonts w:ascii="Garamond" w:hAnsi="Garamond"/>
          <w:sz w:val="22"/>
          <w:szCs w:val="16"/>
          <w:vertAlign w:val="superscript"/>
        </w:rPr>
        <w:t>1</w:t>
      </w:r>
      <w:r w:rsidR="000271A5" w:rsidRPr="00905BB7">
        <w:rPr>
          <w:rFonts w:ascii="Garamond" w:hAnsi="Garamond"/>
          <w:sz w:val="16"/>
          <w:szCs w:val="16"/>
        </w:rPr>
        <w:t xml:space="preserve"> </w:t>
      </w:r>
      <w:r w:rsidR="000271A5" w:rsidRPr="00905BB7">
        <w:rPr>
          <w:rFonts w:ascii="Garamond" w:hAnsi="Garamond"/>
          <w:sz w:val="22"/>
          <w:szCs w:val="22"/>
        </w:rPr>
        <w:t>and</w:t>
      </w:r>
      <w:r>
        <w:rPr>
          <w:rFonts w:ascii="Garamond" w:hAnsi="Garamond"/>
          <w:sz w:val="22"/>
          <w:szCs w:val="22"/>
        </w:rPr>
        <w:t xml:space="preserve"> B</w:t>
      </w:r>
      <w:r w:rsidR="000271A5" w:rsidRPr="00905BB7">
        <w:rPr>
          <w:rFonts w:ascii="Garamond" w:hAnsi="Garamond"/>
          <w:sz w:val="22"/>
          <w:szCs w:val="22"/>
        </w:rPr>
        <w:t xml:space="preserve">. </w:t>
      </w:r>
      <w:r>
        <w:rPr>
          <w:rFonts w:ascii="Garamond" w:hAnsi="Garamond"/>
          <w:sz w:val="22"/>
          <w:szCs w:val="22"/>
        </w:rPr>
        <w:t>Kolaric</w:t>
      </w:r>
      <w:r>
        <w:rPr>
          <w:rFonts w:ascii="Garamond" w:hAnsi="Garamond"/>
          <w:sz w:val="22"/>
          <w:szCs w:val="16"/>
          <w:vertAlign w:val="superscript"/>
        </w:rPr>
        <w:t>1</w:t>
      </w:r>
      <w:proofErr w:type="gramStart"/>
      <w:r>
        <w:rPr>
          <w:rFonts w:ascii="Garamond" w:hAnsi="Garamond"/>
          <w:sz w:val="22"/>
          <w:szCs w:val="16"/>
          <w:vertAlign w:val="superscript"/>
        </w:rPr>
        <w:t>,2</w:t>
      </w:r>
      <w:proofErr w:type="gramEnd"/>
      <w:r w:rsidR="000271A5" w:rsidRPr="00905BB7">
        <w:rPr>
          <w:rFonts w:ascii="Garamond" w:hAnsi="Garamond"/>
          <w:sz w:val="16"/>
          <w:szCs w:val="16"/>
          <w:vertAlign w:val="superscript"/>
        </w:rPr>
        <w:t xml:space="preserve"> </w:t>
      </w:r>
    </w:p>
    <w:p w:rsidR="000271A5" w:rsidRPr="00905BB7" w:rsidRDefault="000271A5" w:rsidP="000271A5">
      <w:pPr>
        <w:autoSpaceDE w:val="0"/>
        <w:autoSpaceDN w:val="0"/>
        <w:adjustRightInd w:val="0"/>
        <w:jc w:val="center"/>
        <w:rPr>
          <w:rFonts w:ascii="Garamond" w:hAnsi="Garamond"/>
          <w:i/>
          <w:iCs/>
          <w:sz w:val="20"/>
          <w:szCs w:val="20"/>
        </w:rPr>
      </w:pPr>
      <w:r w:rsidRPr="00722709">
        <w:rPr>
          <w:rFonts w:ascii="Garamond" w:hAnsi="Garamond"/>
          <w:sz w:val="20"/>
          <w:szCs w:val="14"/>
          <w:vertAlign w:val="superscript"/>
        </w:rPr>
        <w:t>1</w:t>
      </w:r>
      <w:r w:rsidR="001D52CC" w:rsidRPr="001D52CC">
        <w:rPr>
          <w:rFonts w:ascii="Garamond" w:hAnsi="Garamond"/>
          <w:i/>
          <w:iCs/>
          <w:sz w:val="20"/>
          <w:szCs w:val="20"/>
        </w:rPr>
        <w:t xml:space="preserve"> </w:t>
      </w:r>
      <w:r w:rsidR="001D52CC" w:rsidRPr="00905BB7">
        <w:rPr>
          <w:rFonts w:ascii="Garamond" w:hAnsi="Garamond"/>
          <w:i/>
          <w:iCs/>
          <w:sz w:val="20"/>
          <w:szCs w:val="20"/>
        </w:rPr>
        <w:t>Instit</w:t>
      </w:r>
      <w:r w:rsidR="001D52CC">
        <w:rPr>
          <w:rFonts w:ascii="Garamond" w:hAnsi="Garamond"/>
          <w:i/>
          <w:iCs/>
          <w:sz w:val="20"/>
          <w:szCs w:val="20"/>
        </w:rPr>
        <w:t>ute of Physics,</w:t>
      </w:r>
      <w:r w:rsidR="0015436A">
        <w:rPr>
          <w:rFonts w:ascii="Garamond" w:hAnsi="Garamond"/>
          <w:i/>
          <w:iCs/>
          <w:sz w:val="20"/>
          <w:szCs w:val="20"/>
        </w:rPr>
        <w:t xml:space="preserve"> University of </w:t>
      </w:r>
      <w:r w:rsidR="001D52CC">
        <w:rPr>
          <w:rFonts w:ascii="Garamond" w:hAnsi="Garamond"/>
          <w:i/>
          <w:iCs/>
          <w:sz w:val="20"/>
          <w:szCs w:val="20"/>
        </w:rPr>
        <w:t>Belgrade, Serbia</w:t>
      </w:r>
    </w:p>
    <w:p w:rsidR="000271A5" w:rsidRPr="00905BB7" w:rsidRDefault="000271A5" w:rsidP="000271A5">
      <w:pPr>
        <w:autoSpaceDE w:val="0"/>
        <w:autoSpaceDN w:val="0"/>
        <w:adjustRightInd w:val="0"/>
        <w:jc w:val="center"/>
        <w:rPr>
          <w:rFonts w:ascii="Garamond" w:hAnsi="Garamond"/>
          <w:i/>
          <w:iCs/>
          <w:sz w:val="20"/>
          <w:szCs w:val="20"/>
        </w:rPr>
      </w:pPr>
      <w:r w:rsidRPr="00722709">
        <w:rPr>
          <w:rFonts w:ascii="Garamond" w:hAnsi="Garamond"/>
          <w:sz w:val="20"/>
          <w:szCs w:val="14"/>
          <w:vertAlign w:val="superscript"/>
        </w:rPr>
        <w:t>2</w:t>
      </w:r>
      <w:r w:rsidR="00D817FE">
        <w:rPr>
          <w:rFonts w:ascii="Garamond" w:hAnsi="Garamond"/>
          <w:i/>
          <w:iCs/>
          <w:sz w:val="20"/>
          <w:szCs w:val="20"/>
        </w:rPr>
        <w:t>University of Mons</w:t>
      </w:r>
      <w:r w:rsidR="001D52CC">
        <w:rPr>
          <w:rFonts w:ascii="Garamond" w:hAnsi="Garamond"/>
          <w:i/>
          <w:iCs/>
          <w:sz w:val="20"/>
          <w:szCs w:val="20"/>
        </w:rPr>
        <w:t>, Belgium</w:t>
      </w:r>
    </w:p>
    <w:p w:rsidR="000271A5" w:rsidRPr="00905BB7" w:rsidRDefault="000271A5" w:rsidP="000271A5">
      <w:pPr>
        <w:autoSpaceDE w:val="0"/>
        <w:autoSpaceDN w:val="0"/>
        <w:adjustRightInd w:val="0"/>
        <w:jc w:val="center"/>
        <w:rPr>
          <w:rFonts w:ascii="Garamond" w:hAnsi="Garamond"/>
          <w:sz w:val="20"/>
          <w:szCs w:val="20"/>
        </w:rPr>
      </w:pPr>
      <w:proofErr w:type="gramStart"/>
      <w:r w:rsidRPr="00905BB7">
        <w:rPr>
          <w:rFonts w:ascii="Garamond" w:hAnsi="Garamond"/>
          <w:sz w:val="20"/>
          <w:szCs w:val="20"/>
        </w:rPr>
        <w:t>e-mail</w:t>
      </w:r>
      <w:proofErr w:type="gramEnd"/>
      <w:r w:rsidRPr="00905BB7">
        <w:rPr>
          <w:rFonts w:ascii="Garamond" w:hAnsi="Garamond"/>
          <w:sz w:val="20"/>
          <w:szCs w:val="20"/>
        </w:rPr>
        <w:t>:</w:t>
      </w:r>
      <w:r w:rsidR="001D52CC">
        <w:rPr>
          <w:rFonts w:ascii="Garamond" w:hAnsi="Garamond"/>
          <w:sz w:val="20"/>
          <w:szCs w:val="20"/>
        </w:rPr>
        <w:t xml:space="preserve"> mihajlor@ipb.ac.rs</w:t>
      </w:r>
      <w:r w:rsidRPr="00905BB7">
        <w:rPr>
          <w:rFonts w:ascii="Garamond" w:hAnsi="Garamond"/>
          <w:sz w:val="20"/>
          <w:szCs w:val="20"/>
        </w:rPr>
        <w:t xml:space="preserve"> </w:t>
      </w:r>
    </w:p>
    <w:p w:rsidR="000271A5" w:rsidRPr="00905BB7" w:rsidRDefault="000271A5" w:rsidP="000271A5">
      <w:pPr>
        <w:autoSpaceDE w:val="0"/>
        <w:autoSpaceDN w:val="0"/>
        <w:adjustRightInd w:val="0"/>
        <w:ind w:firstLine="284"/>
        <w:jc w:val="both"/>
        <w:rPr>
          <w:rFonts w:ascii="Garamond" w:hAnsi="Garamond"/>
          <w:sz w:val="20"/>
          <w:szCs w:val="20"/>
        </w:rPr>
      </w:pPr>
    </w:p>
    <w:p w:rsidR="000271A5" w:rsidRPr="00905BB7" w:rsidRDefault="000271A5" w:rsidP="000271A5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</w:p>
    <w:p w:rsidR="002A486B" w:rsidRPr="002A486B" w:rsidRDefault="002A486B" w:rsidP="002A486B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2A486B">
        <w:rPr>
          <w:rFonts w:ascii="Garamond" w:hAnsi="Garamond"/>
          <w:sz w:val="22"/>
          <w:szCs w:val="22"/>
        </w:rPr>
        <w:t xml:space="preserve">In this paper, we </w:t>
      </w:r>
      <w:r w:rsidR="007057CA" w:rsidRPr="00CF1453">
        <w:rPr>
          <w:rFonts w:ascii="Garamond" w:hAnsi="Garamond"/>
          <w:color w:val="000000" w:themeColor="text1"/>
          <w:sz w:val="22"/>
          <w:szCs w:val="22"/>
        </w:rPr>
        <w:t>study</w:t>
      </w:r>
      <w:r w:rsidR="007057CA">
        <w:rPr>
          <w:rFonts w:ascii="Garamond" w:hAnsi="Garamond"/>
          <w:color w:val="00B050"/>
          <w:sz w:val="22"/>
          <w:szCs w:val="22"/>
        </w:rPr>
        <w:t xml:space="preserve"> </w:t>
      </w:r>
      <w:r w:rsidRPr="002A486B">
        <w:rPr>
          <w:rFonts w:ascii="Garamond" w:hAnsi="Garamond"/>
          <w:sz w:val="22"/>
          <w:szCs w:val="22"/>
        </w:rPr>
        <w:t xml:space="preserve">possibilities </w:t>
      </w:r>
      <w:r w:rsidR="007057CA" w:rsidRPr="00CF1453">
        <w:rPr>
          <w:rFonts w:ascii="Garamond" w:hAnsi="Garamond"/>
          <w:color w:val="000000" w:themeColor="text1"/>
          <w:sz w:val="22"/>
          <w:szCs w:val="22"/>
        </w:rPr>
        <w:t>to</w:t>
      </w:r>
      <w:r w:rsidR="007057CA">
        <w:rPr>
          <w:rFonts w:ascii="Garamond" w:hAnsi="Garamond"/>
          <w:color w:val="00B050"/>
          <w:sz w:val="22"/>
          <w:szCs w:val="22"/>
        </w:rPr>
        <w:t xml:space="preserve"> </w:t>
      </w:r>
      <w:r w:rsidRPr="002A486B">
        <w:rPr>
          <w:rFonts w:ascii="Garamond" w:hAnsi="Garamond"/>
          <w:sz w:val="22"/>
          <w:szCs w:val="22"/>
        </w:rPr>
        <w:t>exploit biological variability on a cellular level (cellular noise</w:t>
      </w:r>
      <w:proofErr w:type="gramStart"/>
      <w:r w:rsidRPr="002A486B">
        <w:rPr>
          <w:rFonts w:ascii="Garamond" w:hAnsi="Garamond"/>
          <w:sz w:val="22"/>
          <w:szCs w:val="22"/>
        </w:rPr>
        <w:t>)</w:t>
      </w:r>
      <w:r w:rsidR="005043F8">
        <w:rPr>
          <w:rFonts w:ascii="Garamond" w:hAnsi="Garamond"/>
          <w:sz w:val="22"/>
          <w:szCs w:val="22"/>
        </w:rPr>
        <w:t>[</w:t>
      </w:r>
      <w:proofErr w:type="gramEnd"/>
      <w:r w:rsidR="005043F8">
        <w:rPr>
          <w:rFonts w:ascii="Garamond" w:hAnsi="Garamond"/>
          <w:sz w:val="22"/>
          <w:szCs w:val="22"/>
        </w:rPr>
        <w:t>1]</w:t>
      </w:r>
      <w:r w:rsidRPr="002A486B">
        <w:rPr>
          <w:rFonts w:ascii="Garamond" w:hAnsi="Garamond"/>
          <w:sz w:val="22"/>
          <w:szCs w:val="22"/>
        </w:rPr>
        <w:t xml:space="preserve"> as a potential source of true random numbers. </w:t>
      </w:r>
    </w:p>
    <w:p w:rsidR="002A486B" w:rsidRPr="002A486B" w:rsidRDefault="002A486B" w:rsidP="002A486B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</w:p>
    <w:p w:rsidR="002A486B" w:rsidRPr="00CF1453" w:rsidRDefault="00D03583" w:rsidP="002A486B">
      <w:pPr>
        <w:autoSpaceDE w:val="0"/>
        <w:autoSpaceDN w:val="0"/>
        <w:adjustRightInd w:val="0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CF1453">
        <w:rPr>
          <w:rFonts w:ascii="Garamond" w:hAnsi="Garamond"/>
          <w:color w:val="000000" w:themeColor="text1"/>
          <w:sz w:val="22"/>
          <w:szCs w:val="22"/>
        </w:rPr>
        <w:t>Here we show that the</w:t>
      </w:r>
      <w:r>
        <w:rPr>
          <w:rFonts w:ascii="Garamond" w:hAnsi="Garamond"/>
          <w:sz w:val="22"/>
          <w:szCs w:val="22"/>
        </w:rPr>
        <w:t xml:space="preserve"> </w:t>
      </w:r>
      <w:r w:rsidR="002A486B" w:rsidRPr="002A486B">
        <w:rPr>
          <w:rFonts w:ascii="Garamond" w:hAnsi="Garamond"/>
          <w:sz w:val="22"/>
          <w:szCs w:val="22"/>
        </w:rPr>
        <w:t>Butterfly</w:t>
      </w:r>
      <w:r w:rsidR="007057CA">
        <w:rPr>
          <w:rFonts w:ascii="Garamond" w:hAnsi="Garamond"/>
          <w:sz w:val="22"/>
          <w:szCs w:val="22"/>
        </w:rPr>
        <w:t xml:space="preserve"> </w:t>
      </w:r>
      <w:r w:rsidR="002A486B" w:rsidRPr="002A486B">
        <w:rPr>
          <w:rFonts w:ascii="Garamond" w:hAnsi="Garamond"/>
          <w:sz w:val="22"/>
          <w:szCs w:val="22"/>
        </w:rPr>
        <w:t xml:space="preserve">wing </w:t>
      </w:r>
      <w:proofErr w:type="gramStart"/>
      <w:r w:rsidR="002A486B" w:rsidRPr="002A486B">
        <w:rPr>
          <w:rFonts w:ascii="Garamond" w:hAnsi="Garamond"/>
          <w:sz w:val="22"/>
          <w:szCs w:val="22"/>
        </w:rPr>
        <w:t xml:space="preserve">scales  </w:t>
      </w:r>
      <w:r w:rsidR="007057CA" w:rsidRPr="00CF1453">
        <w:rPr>
          <w:rFonts w:ascii="Garamond" w:hAnsi="Garamond"/>
          <w:color w:val="000000" w:themeColor="text1"/>
          <w:sz w:val="22"/>
          <w:szCs w:val="22"/>
        </w:rPr>
        <w:t>are</w:t>
      </w:r>
      <w:proofErr w:type="gramEnd"/>
      <w:r w:rsidR="007057CA">
        <w:rPr>
          <w:rFonts w:ascii="Garamond" w:hAnsi="Garamond"/>
          <w:color w:val="00B050"/>
          <w:sz w:val="22"/>
          <w:szCs w:val="22"/>
        </w:rPr>
        <w:t xml:space="preserve"> </w:t>
      </w:r>
      <w:r w:rsidR="002A486B" w:rsidRPr="002A486B">
        <w:rPr>
          <w:rFonts w:ascii="Garamond" w:hAnsi="Garamond"/>
          <w:sz w:val="22"/>
          <w:szCs w:val="22"/>
        </w:rPr>
        <w:t xml:space="preserve">an excellent model system for studying cellular noise due to their </w:t>
      </w:r>
      <w:r w:rsidR="00973DC9" w:rsidRPr="00CF1453">
        <w:rPr>
          <w:rFonts w:ascii="Garamond" w:hAnsi="Garamond"/>
          <w:color w:val="000000" w:themeColor="text1"/>
          <w:sz w:val="22"/>
          <w:szCs w:val="22"/>
        </w:rPr>
        <w:t>durability and</w:t>
      </w:r>
      <w:r w:rsidR="00973DC9" w:rsidRPr="00973DC9">
        <w:rPr>
          <w:rFonts w:ascii="Garamond" w:hAnsi="Garamond"/>
          <w:color w:val="00B050"/>
          <w:sz w:val="22"/>
          <w:szCs w:val="22"/>
        </w:rPr>
        <w:t xml:space="preserve"> </w:t>
      </w:r>
      <w:r w:rsidR="002A486B" w:rsidRPr="002A486B">
        <w:rPr>
          <w:rFonts w:ascii="Garamond" w:hAnsi="Garamond"/>
          <w:sz w:val="22"/>
          <w:szCs w:val="22"/>
        </w:rPr>
        <w:t xml:space="preserve">availability in nature </w:t>
      </w:r>
      <w:r w:rsidR="005043F8">
        <w:rPr>
          <w:rFonts w:ascii="Garamond" w:hAnsi="Garamond"/>
          <w:sz w:val="22"/>
          <w:szCs w:val="22"/>
        </w:rPr>
        <w:t xml:space="preserve"> [2</w:t>
      </w:r>
      <w:r w:rsidR="002A486B" w:rsidRPr="002A486B">
        <w:rPr>
          <w:rFonts w:ascii="Garamond" w:hAnsi="Garamond"/>
          <w:sz w:val="22"/>
          <w:szCs w:val="22"/>
        </w:rPr>
        <w:t xml:space="preserve">]. </w:t>
      </w:r>
      <w:r w:rsidR="00973DC9" w:rsidRPr="00CF1453">
        <w:rPr>
          <w:rFonts w:ascii="Garamond" w:hAnsi="Garamond"/>
          <w:color w:val="000000" w:themeColor="text1"/>
          <w:sz w:val="22"/>
          <w:szCs w:val="22"/>
        </w:rPr>
        <w:t xml:space="preserve">They are </w:t>
      </w:r>
      <w:proofErr w:type="spellStart"/>
      <w:r w:rsidR="00973DC9" w:rsidRPr="00CF1453">
        <w:rPr>
          <w:rFonts w:ascii="Garamond" w:hAnsi="Garamond"/>
          <w:color w:val="000000" w:themeColor="text1"/>
          <w:sz w:val="22"/>
          <w:szCs w:val="22"/>
        </w:rPr>
        <w:t>nano</w:t>
      </w:r>
      <w:proofErr w:type="spellEnd"/>
      <w:r w:rsidR="00973DC9" w:rsidRPr="00CF1453">
        <w:rPr>
          <w:rFonts w:ascii="Garamond" w:hAnsi="Garamond"/>
          <w:color w:val="000000" w:themeColor="text1"/>
          <w:sz w:val="22"/>
          <w:szCs w:val="22"/>
        </w:rPr>
        <w:t>-</w:t>
      </w:r>
      <w:r w:rsidR="003A6D2E" w:rsidRPr="00CF1453">
        <w:rPr>
          <w:rFonts w:ascii="Garamond" w:hAnsi="Garamond"/>
          <w:color w:val="000000" w:themeColor="text1"/>
          <w:sz w:val="22"/>
          <w:szCs w:val="22"/>
        </w:rPr>
        <w:t xml:space="preserve">patterned, </w:t>
      </w:r>
      <w:proofErr w:type="spellStart"/>
      <w:r w:rsidR="003A6D2E" w:rsidRPr="00CF1453">
        <w:rPr>
          <w:rFonts w:ascii="Garamond" w:hAnsi="Garamond"/>
          <w:color w:val="000000" w:themeColor="text1"/>
          <w:sz w:val="22"/>
          <w:szCs w:val="22"/>
        </w:rPr>
        <w:t>biophotonic</w:t>
      </w:r>
      <w:proofErr w:type="spellEnd"/>
      <w:r w:rsidR="00973DC9" w:rsidRPr="00CF1453">
        <w:rPr>
          <w:rFonts w:ascii="Garamond" w:hAnsi="Garamond"/>
          <w:color w:val="000000" w:themeColor="text1"/>
          <w:sz w:val="22"/>
          <w:szCs w:val="22"/>
        </w:rPr>
        <w:t>, particles</w:t>
      </w:r>
      <w:r w:rsidR="003A6D2E" w:rsidRPr="00CF1453">
        <w:rPr>
          <w:rFonts w:ascii="Garamond" w:hAnsi="Garamond"/>
          <w:color w:val="000000" w:themeColor="text1"/>
          <w:sz w:val="22"/>
          <w:szCs w:val="22"/>
        </w:rPr>
        <w:t xml:space="preserve"> (NBP)</w:t>
      </w:r>
      <w:r w:rsidR="00973DC9" w:rsidRPr="00CF1453">
        <w:rPr>
          <w:rFonts w:ascii="Garamond" w:hAnsi="Garamond"/>
          <w:color w:val="000000" w:themeColor="text1"/>
          <w:sz w:val="22"/>
          <w:szCs w:val="22"/>
        </w:rPr>
        <w:t xml:space="preserve">, </w:t>
      </w:r>
      <w:proofErr w:type="gramStart"/>
      <w:r w:rsidR="00973DC9" w:rsidRPr="00CF1453">
        <w:rPr>
          <w:rFonts w:ascii="Garamond" w:hAnsi="Garamond"/>
          <w:color w:val="000000" w:themeColor="text1"/>
          <w:sz w:val="22"/>
          <w:szCs w:val="22"/>
        </w:rPr>
        <w:t>producing</w:t>
      </w:r>
      <w:proofErr w:type="gramEnd"/>
      <w:r w:rsidR="00973DC9" w:rsidRPr="00CF1453">
        <w:rPr>
          <w:rFonts w:ascii="Garamond" w:hAnsi="Garamond"/>
          <w:color w:val="000000" w:themeColor="text1"/>
          <w:sz w:val="22"/>
          <w:szCs w:val="22"/>
        </w:rPr>
        <w:t xml:space="preserve"> randomly distributed interference and diffraction effects.</w:t>
      </w:r>
    </w:p>
    <w:p w:rsidR="002A486B" w:rsidRPr="00CF1453" w:rsidRDefault="002A486B" w:rsidP="002A486B">
      <w:pPr>
        <w:autoSpaceDE w:val="0"/>
        <w:autoSpaceDN w:val="0"/>
        <w:adjustRightInd w:val="0"/>
        <w:jc w:val="both"/>
        <w:rPr>
          <w:rFonts w:ascii="Garamond" w:hAnsi="Garamond"/>
          <w:color w:val="000000" w:themeColor="text1"/>
          <w:sz w:val="22"/>
          <w:szCs w:val="22"/>
        </w:rPr>
      </w:pPr>
    </w:p>
    <w:p w:rsidR="002A486B" w:rsidRPr="002A486B" w:rsidRDefault="002A486B" w:rsidP="002A486B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2A486B">
        <w:rPr>
          <w:rFonts w:ascii="Garamond" w:hAnsi="Garamond"/>
          <w:sz w:val="22"/>
          <w:szCs w:val="22"/>
        </w:rPr>
        <w:t>We perform</w:t>
      </w:r>
      <w:r w:rsidR="00973DC9" w:rsidRPr="00CF1453">
        <w:rPr>
          <w:rFonts w:ascii="Garamond" w:hAnsi="Garamond"/>
          <w:color w:val="000000" w:themeColor="text1"/>
          <w:sz w:val="22"/>
          <w:szCs w:val="22"/>
        </w:rPr>
        <w:t>ed</w:t>
      </w:r>
      <w:r w:rsidRPr="002A486B">
        <w:rPr>
          <w:rFonts w:ascii="Garamond" w:hAnsi="Garamond"/>
          <w:sz w:val="22"/>
          <w:szCs w:val="22"/>
        </w:rPr>
        <w:t xml:space="preserve"> structural characterization of Butterfly wing scales using SEM.</w:t>
      </w:r>
      <w:r w:rsidR="00CF1453">
        <w:rPr>
          <w:rFonts w:ascii="Garamond" w:hAnsi="Garamond"/>
          <w:sz w:val="22"/>
          <w:szCs w:val="22"/>
        </w:rPr>
        <w:t xml:space="preserve"> </w:t>
      </w:r>
      <w:r w:rsidR="00973DC9" w:rsidRPr="00CF1453">
        <w:rPr>
          <w:rFonts w:ascii="Garamond" w:hAnsi="Garamond"/>
          <w:color w:val="000000" w:themeColor="text1"/>
          <w:sz w:val="22"/>
          <w:szCs w:val="22"/>
        </w:rPr>
        <w:t>Optical microscopy is used</w:t>
      </w:r>
      <w:r w:rsidR="00973DC9">
        <w:rPr>
          <w:rFonts w:ascii="Garamond" w:hAnsi="Garamond"/>
          <w:color w:val="00B050"/>
          <w:sz w:val="22"/>
          <w:szCs w:val="22"/>
        </w:rPr>
        <w:t xml:space="preserve"> </w:t>
      </w:r>
      <w:r w:rsidRPr="002A486B">
        <w:rPr>
          <w:rFonts w:ascii="Garamond" w:hAnsi="Garamond"/>
          <w:sz w:val="22"/>
          <w:szCs w:val="22"/>
        </w:rPr>
        <w:t>to determine their</w:t>
      </w:r>
      <w:r w:rsidR="008044A7">
        <w:rPr>
          <w:rFonts w:ascii="Garamond" w:hAnsi="Garamond"/>
          <w:sz w:val="22"/>
          <w:szCs w:val="22"/>
        </w:rPr>
        <w:t xml:space="preserve"> </w:t>
      </w:r>
      <w:r w:rsidR="008044A7" w:rsidRPr="00CF1453">
        <w:rPr>
          <w:rFonts w:ascii="Garamond" w:hAnsi="Garamond"/>
          <w:color w:val="000000" w:themeColor="text1"/>
          <w:sz w:val="22"/>
          <w:szCs w:val="22"/>
        </w:rPr>
        <w:t>randomized</w:t>
      </w:r>
      <w:r w:rsidRPr="002A486B">
        <w:rPr>
          <w:rFonts w:ascii="Garamond" w:hAnsi="Garamond"/>
          <w:sz w:val="22"/>
          <w:szCs w:val="22"/>
        </w:rPr>
        <w:t xml:space="preserve"> local spectra, diffraction pattern, and nonlinear optical response.</w:t>
      </w:r>
    </w:p>
    <w:p w:rsidR="002A486B" w:rsidRPr="002A486B" w:rsidRDefault="002A486B" w:rsidP="002A486B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</w:p>
    <w:p w:rsidR="002A486B" w:rsidRPr="002A486B" w:rsidRDefault="002A486B" w:rsidP="002A486B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2A486B">
        <w:rPr>
          <w:rFonts w:ascii="Garamond" w:hAnsi="Garamond"/>
          <w:sz w:val="22"/>
          <w:szCs w:val="22"/>
        </w:rPr>
        <w:t xml:space="preserve">Colorimetric image processing techniques are used </w:t>
      </w:r>
      <w:r w:rsidRPr="00CF1453">
        <w:rPr>
          <w:rFonts w:ascii="Garamond" w:hAnsi="Garamond"/>
          <w:color w:val="000000" w:themeColor="text1"/>
          <w:sz w:val="22"/>
          <w:szCs w:val="22"/>
        </w:rPr>
        <w:t xml:space="preserve">for </w:t>
      </w:r>
      <w:r w:rsidR="003A6D2E" w:rsidRPr="00CF1453">
        <w:rPr>
          <w:rFonts w:ascii="Garamond" w:hAnsi="Garamond"/>
          <w:color w:val="000000" w:themeColor="text1"/>
          <w:sz w:val="22"/>
          <w:szCs w:val="22"/>
        </w:rPr>
        <w:t>to analyze optical pattern</w:t>
      </w:r>
      <w:r w:rsidRPr="002A486B">
        <w:rPr>
          <w:rFonts w:ascii="Garamond" w:hAnsi="Garamond"/>
          <w:sz w:val="22"/>
          <w:szCs w:val="22"/>
        </w:rPr>
        <w:t xml:space="preserve">. Variation in color intensities is a consequence of </w:t>
      </w:r>
      <w:r w:rsidR="004674B6" w:rsidRPr="00CF1453">
        <w:rPr>
          <w:rFonts w:ascii="Garamond" w:hAnsi="Garamond"/>
          <w:color w:val="000000" w:themeColor="text1"/>
          <w:sz w:val="22"/>
          <w:szCs w:val="22"/>
        </w:rPr>
        <w:t>cellular noise and</w:t>
      </w:r>
      <w:r w:rsidR="004674B6">
        <w:rPr>
          <w:rFonts w:ascii="Garamond" w:hAnsi="Garamond"/>
          <w:sz w:val="22"/>
          <w:szCs w:val="22"/>
        </w:rPr>
        <w:t xml:space="preserve"> </w:t>
      </w:r>
      <w:r w:rsidRPr="002A486B">
        <w:rPr>
          <w:rFonts w:ascii="Garamond" w:hAnsi="Garamond"/>
          <w:sz w:val="22"/>
          <w:szCs w:val="22"/>
        </w:rPr>
        <w:t xml:space="preserve">interaction </w:t>
      </w:r>
      <w:r w:rsidR="003A6D2E" w:rsidRPr="00CF1453">
        <w:rPr>
          <w:rFonts w:ascii="Garamond" w:hAnsi="Garamond"/>
          <w:color w:val="000000" w:themeColor="text1"/>
          <w:sz w:val="22"/>
          <w:szCs w:val="22"/>
        </w:rPr>
        <w:t>of</w:t>
      </w:r>
      <w:r w:rsidR="003A6D2E">
        <w:rPr>
          <w:rFonts w:ascii="Garamond" w:hAnsi="Garamond"/>
          <w:color w:val="00B050"/>
          <w:sz w:val="22"/>
          <w:szCs w:val="22"/>
        </w:rPr>
        <w:t xml:space="preserve"> </w:t>
      </w:r>
      <w:r w:rsidRPr="002A486B">
        <w:rPr>
          <w:rFonts w:ascii="Garamond" w:hAnsi="Garamond"/>
          <w:sz w:val="22"/>
          <w:szCs w:val="22"/>
        </w:rPr>
        <w:t>light with NBPs</w:t>
      </w:r>
      <w:r w:rsidR="004674B6">
        <w:rPr>
          <w:rFonts w:ascii="Garamond" w:hAnsi="Garamond"/>
          <w:color w:val="00B050"/>
          <w:sz w:val="22"/>
          <w:szCs w:val="22"/>
        </w:rPr>
        <w:t>.</w:t>
      </w:r>
      <w:r w:rsidRPr="002A486B">
        <w:rPr>
          <w:rFonts w:ascii="Garamond" w:hAnsi="Garamond"/>
          <w:sz w:val="22"/>
          <w:szCs w:val="22"/>
        </w:rPr>
        <w:t xml:space="preserve"> </w:t>
      </w:r>
      <w:r w:rsidR="004674B6" w:rsidRPr="00CF1453">
        <w:rPr>
          <w:rFonts w:ascii="Garamond" w:hAnsi="Garamond"/>
          <w:color w:val="000000" w:themeColor="text1"/>
          <w:sz w:val="22"/>
          <w:szCs w:val="22"/>
        </w:rPr>
        <w:t>The pattern</w:t>
      </w:r>
      <w:r w:rsidR="004674B6">
        <w:rPr>
          <w:rFonts w:ascii="Garamond" w:hAnsi="Garamond"/>
          <w:color w:val="00B050"/>
          <w:sz w:val="22"/>
          <w:szCs w:val="22"/>
        </w:rPr>
        <w:t xml:space="preserve"> </w:t>
      </w:r>
      <w:r w:rsidRPr="002A486B">
        <w:rPr>
          <w:rFonts w:ascii="Garamond" w:hAnsi="Garamond"/>
          <w:sz w:val="22"/>
          <w:szCs w:val="22"/>
        </w:rPr>
        <w:t xml:space="preserve">is randomly </w:t>
      </w:r>
      <w:proofErr w:type="gramStart"/>
      <w:r w:rsidRPr="002A486B">
        <w:rPr>
          <w:rFonts w:ascii="Garamond" w:hAnsi="Garamond"/>
          <w:sz w:val="22"/>
          <w:szCs w:val="22"/>
        </w:rPr>
        <w:t xml:space="preserve">distributed  </w:t>
      </w:r>
      <w:r w:rsidR="004674B6" w:rsidRPr="00CF1453">
        <w:rPr>
          <w:rFonts w:ascii="Garamond" w:hAnsi="Garamond"/>
          <w:color w:val="000000" w:themeColor="text1"/>
          <w:sz w:val="22"/>
          <w:szCs w:val="22"/>
        </w:rPr>
        <w:t>along</w:t>
      </w:r>
      <w:proofErr w:type="gramEnd"/>
      <w:r w:rsidR="004674B6">
        <w:rPr>
          <w:rFonts w:ascii="Garamond" w:hAnsi="Garamond"/>
          <w:color w:val="00B050"/>
          <w:sz w:val="22"/>
          <w:szCs w:val="22"/>
        </w:rPr>
        <w:t xml:space="preserve"> </w:t>
      </w:r>
      <w:r w:rsidRPr="002A486B">
        <w:rPr>
          <w:rFonts w:ascii="Garamond" w:hAnsi="Garamond"/>
          <w:sz w:val="22"/>
          <w:szCs w:val="22"/>
        </w:rPr>
        <w:t>a growth axis of</w:t>
      </w:r>
      <w:r w:rsidR="004674B6">
        <w:rPr>
          <w:rFonts w:ascii="Garamond" w:hAnsi="Garamond"/>
          <w:sz w:val="22"/>
          <w:szCs w:val="22"/>
        </w:rPr>
        <w:t xml:space="preserve"> </w:t>
      </w:r>
      <w:r w:rsidR="004674B6" w:rsidRPr="00CF1453">
        <w:rPr>
          <w:rFonts w:ascii="Garamond" w:hAnsi="Garamond"/>
          <w:color w:val="000000" w:themeColor="text1"/>
          <w:sz w:val="22"/>
          <w:szCs w:val="22"/>
        </w:rPr>
        <w:t>a</w:t>
      </w:r>
      <w:r w:rsidRPr="002A486B">
        <w:rPr>
          <w:rFonts w:ascii="Garamond" w:hAnsi="Garamond"/>
          <w:sz w:val="22"/>
          <w:szCs w:val="22"/>
        </w:rPr>
        <w:t xml:space="preserve"> wing scale. </w:t>
      </w:r>
    </w:p>
    <w:p w:rsidR="002A486B" w:rsidRPr="002A486B" w:rsidRDefault="002A486B" w:rsidP="002A486B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</w:p>
    <w:p w:rsidR="002A486B" w:rsidRPr="002A486B" w:rsidRDefault="002A486B" w:rsidP="002A486B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2A486B">
        <w:rPr>
          <w:rFonts w:ascii="Garamond" w:hAnsi="Garamond"/>
          <w:sz w:val="22"/>
          <w:szCs w:val="22"/>
        </w:rPr>
        <w:t xml:space="preserve">Images obtained by optical microscopy </w:t>
      </w:r>
      <w:r w:rsidR="00F91B26" w:rsidRPr="00CF1453">
        <w:rPr>
          <w:rFonts w:ascii="Garamond" w:hAnsi="Garamond"/>
          <w:color w:val="000000" w:themeColor="text1"/>
          <w:sz w:val="22"/>
          <w:szCs w:val="22"/>
        </w:rPr>
        <w:t>are</w:t>
      </w:r>
      <w:r w:rsidR="00F91B26">
        <w:rPr>
          <w:rFonts w:ascii="Garamond" w:hAnsi="Garamond"/>
          <w:color w:val="00B050"/>
          <w:sz w:val="22"/>
          <w:szCs w:val="22"/>
        </w:rPr>
        <w:t xml:space="preserve"> </w:t>
      </w:r>
      <w:r w:rsidRPr="002A486B">
        <w:rPr>
          <w:rFonts w:ascii="Garamond" w:hAnsi="Garamond"/>
          <w:sz w:val="22"/>
          <w:szCs w:val="22"/>
        </w:rPr>
        <w:t xml:space="preserve">analyzed pixel distance </w:t>
      </w:r>
      <w:r w:rsidR="00F91B26" w:rsidRPr="00CF1453">
        <w:rPr>
          <w:rFonts w:ascii="Garamond" w:hAnsi="Garamond"/>
          <w:color w:val="000000" w:themeColor="text1"/>
          <w:sz w:val="22"/>
          <w:szCs w:val="22"/>
        </w:rPr>
        <w:t xml:space="preserve">intensity </w:t>
      </w:r>
      <w:r w:rsidRPr="002A486B">
        <w:rPr>
          <w:rFonts w:ascii="Garamond" w:hAnsi="Garamond"/>
          <w:sz w:val="22"/>
          <w:szCs w:val="22"/>
        </w:rPr>
        <w:t xml:space="preserve">values are </w:t>
      </w:r>
      <w:proofErr w:type="spellStart"/>
      <w:r w:rsidRPr="002A486B">
        <w:rPr>
          <w:rFonts w:ascii="Garamond" w:hAnsi="Garamond"/>
          <w:sz w:val="22"/>
          <w:szCs w:val="22"/>
        </w:rPr>
        <w:t>binarized</w:t>
      </w:r>
      <w:proofErr w:type="spellEnd"/>
      <w:r w:rsidRPr="002A486B">
        <w:rPr>
          <w:rFonts w:ascii="Garamond" w:hAnsi="Garamond"/>
          <w:sz w:val="22"/>
          <w:szCs w:val="22"/>
        </w:rPr>
        <w:t xml:space="preserve"> and represented in a form of binary arrays.</w:t>
      </w:r>
    </w:p>
    <w:p w:rsidR="002A486B" w:rsidRPr="002A486B" w:rsidRDefault="002A486B" w:rsidP="002A486B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</w:p>
    <w:p w:rsidR="002A486B" w:rsidRDefault="002A486B" w:rsidP="002A486B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2A486B">
        <w:rPr>
          <w:rFonts w:ascii="Garamond" w:hAnsi="Garamond"/>
          <w:sz w:val="22"/>
          <w:szCs w:val="22"/>
        </w:rPr>
        <w:t>Binary arrays are tested as a random number generator using the NIST suite [2]. The first estimate shows that it is most likely a random process, which has the potential to be used as a true random number generator.</w:t>
      </w:r>
    </w:p>
    <w:p w:rsidR="0015436A" w:rsidRDefault="0015436A" w:rsidP="002A486B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</w:p>
    <w:p w:rsidR="0015436A" w:rsidRPr="00CF1453" w:rsidRDefault="0015436A" w:rsidP="002A486B">
      <w:pPr>
        <w:autoSpaceDE w:val="0"/>
        <w:autoSpaceDN w:val="0"/>
        <w:adjustRightInd w:val="0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CF1453">
        <w:rPr>
          <w:rFonts w:ascii="Garamond" w:hAnsi="Garamond"/>
          <w:color w:val="000000" w:themeColor="text1"/>
          <w:sz w:val="22"/>
          <w:szCs w:val="22"/>
        </w:rPr>
        <w:t xml:space="preserve">This work was partially funded by the projects OI171038 and III45016 of the Serbian Ministry of </w:t>
      </w:r>
      <w:proofErr w:type="gramStart"/>
      <w:r w:rsidRPr="00CF1453">
        <w:rPr>
          <w:rFonts w:ascii="Garamond" w:hAnsi="Garamond"/>
          <w:color w:val="000000" w:themeColor="text1"/>
          <w:sz w:val="22"/>
          <w:szCs w:val="22"/>
        </w:rPr>
        <w:t>Education, Science and Technological Development.</w:t>
      </w:r>
      <w:proofErr w:type="gramEnd"/>
    </w:p>
    <w:p w:rsidR="000271A5" w:rsidRPr="00905BB7" w:rsidRDefault="000271A5" w:rsidP="000271A5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</w:p>
    <w:p w:rsidR="000271A5" w:rsidRPr="00905BB7" w:rsidRDefault="000271A5" w:rsidP="000271A5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905BB7">
        <w:rPr>
          <w:rFonts w:ascii="Garamond" w:hAnsi="Garamond"/>
          <w:sz w:val="22"/>
          <w:szCs w:val="22"/>
        </w:rPr>
        <w:t>REFERENCES</w:t>
      </w:r>
    </w:p>
    <w:p w:rsidR="005043F8" w:rsidRDefault="002B3EBA" w:rsidP="000271A5">
      <w:pPr>
        <w:autoSpaceDE w:val="0"/>
        <w:autoSpaceDN w:val="0"/>
        <w:adjustRightInd w:val="0"/>
        <w:jc w:val="both"/>
        <w:rPr>
          <w:rFonts w:ascii="Garamond" w:hAnsi="Garamond"/>
          <w:color w:val="00B050"/>
          <w:sz w:val="22"/>
          <w:szCs w:val="22"/>
        </w:rPr>
      </w:pPr>
      <w:r>
        <w:rPr>
          <w:rFonts w:ascii="Garamond" w:hAnsi="Garamond"/>
          <w:sz w:val="22"/>
          <w:szCs w:val="22"/>
        </w:rPr>
        <w:t>[1]</w:t>
      </w:r>
      <w:r w:rsidR="000271A5" w:rsidRPr="00D03583">
        <w:rPr>
          <w:rFonts w:ascii="Garamond" w:hAnsi="Garamond"/>
          <w:color w:val="FF0000"/>
          <w:sz w:val="22"/>
          <w:szCs w:val="22"/>
        </w:rPr>
        <w:t>.</w:t>
      </w:r>
      <w:r w:rsidR="00D03583">
        <w:rPr>
          <w:rFonts w:ascii="Garamond" w:hAnsi="Garamond"/>
          <w:color w:val="00B050"/>
          <w:sz w:val="22"/>
          <w:szCs w:val="22"/>
        </w:rPr>
        <w:t xml:space="preserve"> </w:t>
      </w:r>
      <w:r w:rsidR="005043F8" w:rsidRPr="005043F8">
        <w:rPr>
          <w:rFonts w:ascii="Garamond" w:hAnsi="Garamond" w:cstheme="minorHAnsi"/>
          <w:noProof/>
          <w:sz w:val="22"/>
          <w:szCs w:val="22"/>
        </w:rPr>
        <w:t xml:space="preserve">I. G. Johnston </w:t>
      </w:r>
      <w:r w:rsidR="005043F8" w:rsidRPr="005043F8">
        <w:rPr>
          <w:rFonts w:ascii="Garamond" w:hAnsi="Garamond" w:cstheme="minorHAnsi"/>
          <w:i/>
          <w:iCs/>
          <w:noProof/>
          <w:sz w:val="22"/>
          <w:szCs w:val="22"/>
        </w:rPr>
        <w:t>et al.</w:t>
      </w:r>
      <w:r w:rsidR="005043F8" w:rsidRPr="005043F8">
        <w:rPr>
          <w:rFonts w:ascii="Garamond" w:hAnsi="Garamond" w:cstheme="minorHAnsi"/>
          <w:noProof/>
          <w:sz w:val="22"/>
          <w:szCs w:val="22"/>
        </w:rPr>
        <w:t xml:space="preserve">, </w:t>
      </w:r>
      <w:r w:rsidR="005043F8" w:rsidRPr="005043F8">
        <w:rPr>
          <w:rFonts w:ascii="Garamond" w:hAnsi="Garamond" w:cstheme="minorHAnsi"/>
          <w:i/>
          <w:iCs/>
          <w:noProof/>
          <w:sz w:val="22"/>
          <w:szCs w:val="22"/>
        </w:rPr>
        <w:t>PLoS Computational Biology</w:t>
      </w:r>
      <w:r w:rsidR="005043F8" w:rsidRPr="005043F8">
        <w:rPr>
          <w:rFonts w:ascii="Garamond" w:hAnsi="Garamond" w:cstheme="minorHAnsi"/>
          <w:noProof/>
          <w:sz w:val="22"/>
          <w:szCs w:val="22"/>
        </w:rPr>
        <w:t xml:space="preserve"> </w:t>
      </w:r>
      <w:r w:rsidR="005043F8" w:rsidRPr="005043F8">
        <w:rPr>
          <w:rFonts w:ascii="Garamond" w:hAnsi="Garamond" w:cstheme="minorHAnsi"/>
          <w:b/>
          <w:bCs/>
          <w:noProof/>
          <w:sz w:val="22"/>
          <w:szCs w:val="22"/>
        </w:rPr>
        <w:t>8</w:t>
      </w:r>
      <w:r w:rsidR="005043F8" w:rsidRPr="005043F8">
        <w:rPr>
          <w:rFonts w:ascii="Garamond" w:hAnsi="Garamond" w:cstheme="minorHAnsi"/>
          <w:noProof/>
          <w:sz w:val="22"/>
          <w:szCs w:val="22"/>
        </w:rPr>
        <w:t>, e1002416:1-14 (2012)</w:t>
      </w:r>
    </w:p>
    <w:p w:rsidR="00D03583" w:rsidRPr="009021DE" w:rsidRDefault="005043F8" w:rsidP="00D03583">
      <w:pPr>
        <w:autoSpaceDE w:val="0"/>
        <w:autoSpaceDN w:val="0"/>
        <w:adjustRightInd w:val="0"/>
        <w:jc w:val="both"/>
        <w:rPr>
          <w:rFonts w:ascii="Garamond" w:hAnsi="Garamond"/>
          <w:color w:val="000000" w:themeColor="text1"/>
          <w:sz w:val="22"/>
          <w:szCs w:val="22"/>
        </w:rPr>
      </w:pPr>
      <w:r>
        <w:rPr>
          <w:rFonts w:ascii="Garamond" w:hAnsi="Garamond"/>
          <w:color w:val="000000" w:themeColor="text1"/>
          <w:sz w:val="22"/>
          <w:szCs w:val="22"/>
        </w:rPr>
        <w:t>[</w:t>
      </w:r>
      <w:r w:rsidR="009021DE" w:rsidRPr="005043F8">
        <w:rPr>
          <w:rFonts w:ascii="Garamond" w:hAnsi="Garamond"/>
          <w:color w:val="000000" w:themeColor="text1"/>
          <w:sz w:val="22"/>
          <w:szCs w:val="22"/>
        </w:rPr>
        <w:t>2</w:t>
      </w:r>
      <w:r w:rsidR="00D03583" w:rsidRPr="005043F8">
        <w:rPr>
          <w:rFonts w:ascii="Garamond" w:hAnsi="Garamond"/>
          <w:color w:val="000000" w:themeColor="text1"/>
          <w:sz w:val="22"/>
          <w:szCs w:val="22"/>
        </w:rPr>
        <w:t>]</w:t>
      </w:r>
      <w:r w:rsidR="00D03583">
        <w:rPr>
          <w:rFonts w:ascii="Garamond" w:hAnsi="Garamond"/>
          <w:color w:val="00B050"/>
          <w:sz w:val="22"/>
          <w:szCs w:val="22"/>
        </w:rPr>
        <w:t xml:space="preserve"> </w:t>
      </w:r>
      <w:r w:rsidR="00D03583" w:rsidRPr="009021DE">
        <w:rPr>
          <w:rFonts w:ascii="Garamond" w:hAnsi="Garamond"/>
          <w:color w:val="000000" w:themeColor="text1"/>
          <w:sz w:val="22"/>
          <w:szCs w:val="22"/>
        </w:rPr>
        <w:t xml:space="preserve">D. </w:t>
      </w:r>
      <w:proofErr w:type="spellStart"/>
      <w:r w:rsidR="00D03583" w:rsidRPr="009021DE">
        <w:rPr>
          <w:rFonts w:ascii="Garamond" w:hAnsi="Garamond"/>
          <w:color w:val="000000" w:themeColor="text1"/>
          <w:sz w:val="22"/>
          <w:szCs w:val="22"/>
        </w:rPr>
        <w:t>Pantelić</w:t>
      </w:r>
      <w:proofErr w:type="spellEnd"/>
      <w:r w:rsidR="00D03583" w:rsidRPr="009021DE">
        <w:rPr>
          <w:rFonts w:ascii="Garamond" w:hAnsi="Garamond"/>
          <w:color w:val="000000" w:themeColor="text1"/>
          <w:sz w:val="22"/>
          <w:szCs w:val="22"/>
        </w:rPr>
        <w:t xml:space="preserve">, S. </w:t>
      </w:r>
      <w:proofErr w:type="spellStart"/>
      <w:r w:rsidR="00D03583" w:rsidRPr="009021DE">
        <w:rPr>
          <w:rFonts w:ascii="Garamond" w:hAnsi="Garamond"/>
          <w:color w:val="000000" w:themeColor="text1"/>
          <w:sz w:val="22"/>
          <w:szCs w:val="22"/>
        </w:rPr>
        <w:t>Ćurčić</w:t>
      </w:r>
      <w:proofErr w:type="spellEnd"/>
      <w:r w:rsidR="00D03583" w:rsidRPr="009021DE">
        <w:rPr>
          <w:rFonts w:ascii="Garamond" w:hAnsi="Garamond"/>
          <w:color w:val="000000" w:themeColor="text1"/>
          <w:sz w:val="22"/>
          <w:szCs w:val="22"/>
        </w:rPr>
        <w:t xml:space="preserve">, S. </w:t>
      </w:r>
      <w:proofErr w:type="spellStart"/>
      <w:r w:rsidR="00D03583" w:rsidRPr="009021DE">
        <w:rPr>
          <w:rFonts w:ascii="Garamond" w:hAnsi="Garamond"/>
          <w:color w:val="000000" w:themeColor="text1"/>
          <w:sz w:val="22"/>
          <w:szCs w:val="22"/>
        </w:rPr>
        <w:t>Savić-Šević</w:t>
      </w:r>
      <w:proofErr w:type="spellEnd"/>
      <w:r w:rsidR="00D03583" w:rsidRPr="009021DE">
        <w:rPr>
          <w:rFonts w:ascii="Garamond" w:hAnsi="Garamond"/>
          <w:color w:val="000000" w:themeColor="text1"/>
          <w:sz w:val="22"/>
          <w:szCs w:val="22"/>
        </w:rPr>
        <w:t xml:space="preserve">, A. </w:t>
      </w:r>
      <w:proofErr w:type="spellStart"/>
      <w:r w:rsidR="00D03583" w:rsidRPr="009021DE">
        <w:rPr>
          <w:rFonts w:ascii="Garamond" w:hAnsi="Garamond"/>
          <w:color w:val="000000" w:themeColor="text1"/>
          <w:sz w:val="22"/>
          <w:szCs w:val="22"/>
        </w:rPr>
        <w:t>Korać</w:t>
      </w:r>
      <w:proofErr w:type="spellEnd"/>
      <w:r w:rsidR="00D03583" w:rsidRPr="009021DE">
        <w:rPr>
          <w:rFonts w:ascii="Garamond" w:hAnsi="Garamond"/>
          <w:color w:val="000000" w:themeColor="text1"/>
          <w:sz w:val="22"/>
          <w:szCs w:val="22"/>
        </w:rPr>
        <w:t xml:space="preserve">, A. </w:t>
      </w:r>
      <w:proofErr w:type="spellStart"/>
      <w:r w:rsidR="00D03583" w:rsidRPr="009021DE">
        <w:rPr>
          <w:rFonts w:ascii="Garamond" w:hAnsi="Garamond"/>
          <w:color w:val="000000" w:themeColor="text1"/>
          <w:sz w:val="22"/>
          <w:szCs w:val="22"/>
        </w:rPr>
        <w:t>Kovačević</w:t>
      </w:r>
      <w:proofErr w:type="spellEnd"/>
      <w:r w:rsidR="00D03583" w:rsidRPr="009021DE">
        <w:rPr>
          <w:rFonts w:ascii="Garamond" w:hAnsi="Garamond"/>
          <w:color w:val="000000" w:themeColor="text1"/>
          <w:sz w:val="22"/>
          <w:szCs w:val="22"/>
        </w:rPr>
        <w:t xml:space="preserve">, B. </w:t>
      </w:r>
      <w:proofErr w:type="spellStart"/>
      <w:r w:rsidR="00D03583" w:rsidRPr="009021DE">
        <w:rPr>
          <w:rFonts w:ascii="Garamond" w:hAnsi="Garamond"/>
          <w:color w:val="000000" w:themeColor="text1"/>
          <w:sz w:val="22"/>
          <w:szCs w:val="22"/>
        </w:rPr>
        <w:t>Ćurčić</w:t>
      </w:r>
      <w:proofErr w:type="spellEnd"/>
      <w:r w:rsidR="00D03583" w:rsidRPr="009021DE">
        <w:rPr>
          <w:rFonts w:ascii="Garamond" w:hAnsi="Garamond"/>
          <w:color w:val="000000" w:themeColor="text1"/>
          <w:sz w:val="22"/>
          <w:szCs w:val="22"/>
        </w:rPr>
        <w:t xml:space="preserve">, and B. </w:t>
      </w:r>
      <w:proofErr w:type="spellStart"/>
      <w:r w:rsidR="00D03583" w:rsidRPr="009021DE">
        <w:rPr>
          <w:rFonts w:ascii="Garamond" w:hAnsi="Garamond"/>
          <w:color w:val="000000" w:themeColor="text1"/>
          <w:sz w:val="22"/>
          <w:szCs w:val="22"/>
        </w:rPr>
        <w:t>Bokić</w:t>
      </w:r>
      <w:proofErr w:type="spellEnd"/>
      <w:r w:rsidR="001218F4">
        <w:rPr>
          <w:rFonts w:ascii="Garamond" w:hAnsi="Garamond"/>
          <w:color w:val="000000" w:themeColor="text1"/>
          <w:sz w:val="22"/>
          <w:szCs w:val="22"/>
        </w:rPr>
        <w:t xml:space="preserve">, </w:t>
      </w:r>
      <w:r w:rsidR="00D03583" w:rsidRPr="009021DE">
        <w:rPr>
          <w:rFonts w:ascii="Garamond" w:hAnsi="Garamond"/>
          <w:color w:val="000000" w:themeColor="text1"/>
          <w:sz w:val="22"/>
          <w:szCs w:val="22"/>
        </w:rPr>
        <w:t>Optics Express 19, 5817 (2011)</w:t>
      </w:r>
      <w:r w:rsidR="001218F4">
        <w:rPr>
          <w:rFonts w:ascii="Garamond" w:hAnsi="Garamond"/>
          <w:color w:val="000000" w:themeColor="text1"/>
          <w:sz w:val="22"/>
          <w:szCs w:val="22"/>
        </w:rPr>
        <w:t>.</w:t>
      </w:r>
    </w:p>
    <w:p w:rsidR="000271A5" w:rsidRPr="002B3EBA" w:rsidRDefault="005043F8" w:rsidP="000271A5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[3</w:t>
      </w:r>
      <w:r w:rsidR="000271A5" w:rsidRPr="00905BB7">
        <w:rPr>
          <w:rFonts w:ascii="Garamond" w:hAnsi="Garamond"/>
          <w:sz w:val="22"/>
          <w:szCs w:val="22"/>
        </w:rPr>
        <w:t xml:space="preserve">] </w:t>
      </w:r>
      <w:hyperlink r:id="rId4" w:history="1">
        <w:r w:rsidR="002B3EBA" w:rsidRPr="002B3EBA">
          <w:rPr>
            <w:rStyle w:val="Hyperlink"/>
            <w:rFonts w:ascii="Garamond" w:hAnsi="Garamond"/>
            <w:sz w:val="22"/>
            <w:szCs w:val="22"/>
          </w:rPr>
          <w:t>https://csrc.nist.gov/projects/random-bit-generation/documentation-and-software</w:t>
        </w:r>
      </w:hyperlink>
    </w:p>
    <w:p w:rsidR="000271A5" w:rsidRPr="002B3EBA" w:rsidRDefault="000271A5" w:rsidP="000271A5">
      <w:pPr>
        <w:jc w:val="both"/>
        <w:rPr>
          <w:rFonts w:ascii="Garamond" w:hAnsi="Garamond"/>
          <w:sz w:val="22"/>
          <w:szCs w:val="22"/>
        </w:rPr>
      </w:pPr>
    </w:p>
    <w:p w:rsidR="00EF5099" w:rsidRDefault="00EF5099"/>
    <w:sectPr w:rsidR="00EF5099" w:rsidSect="006B20DA">
      <w:pgSz w:w="12240" w:h="15840" w:code="1"/>
      <w:pgMar w:top="1152" w:right="864" w:bottom="864" w:left="1152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0271A5"/>
    <w:rsid w:val="00024F57"/>
    <w:rsid w:val="000271A5"/>
    <w:rsid w:val="00107628"/>
    <w:rsid w:val="001218F4"/>
    <w:rsid w:val="00134148"/>
    <w:rsid w:val="0015436A"/>
    <w:rsid w:val="001673A8"/>
    <w:rsid w:val="001D52CC"/>
    <w:rsid w:val="002A486B"/>
    <w:rsid w:val="002B3EBA"/>
    <w:rsid w:val="003A2123"/>
    <w:rsid w:val="003A6D2E"/>
    <w:rsid w:val="003D4F3C"/>
    <w:rsid w:val="004554FF"/>
    <w:rsid w:val="004674B6"/>
    <w:rsid w:val="004B277D"/>
    <w:rsid w:val="005043F8"/>
    <w:rsid w:val="0050470B"/>
    <w:rsid w:val="00604C2C"/>
    <w:rsid w:val="0068739A"/>
    <w:rsid w:val="006B20DA"/>
    <w:rsid w:val="007057CA"/>
    <w:rsid w:val="00785571"/>
    <w:rsid w:val="007B2514"/>
    <w:rsid w:val="008044A7"/>
    <w:rsid w:val="00895984"/>
    <w:rsid w:val="009021DE"/>
    <w:rsid w:val="009419CE"/>
    <w:rsid w:val="00963A56"/>
    <w:rsid w:val="00973DC9"/>
    <w:rsid w:val="009A4DCC"/>
    <w:rsid w:val="00A2535F"/>
    <w:rsid w:val="00BE0DD0"/>
    <w:rsid w:val="00BF223F"/>
    <w:rsid w:val="00C9643A"/>
    <w:rsid w:val="00CF1453"/>
    <w:rsid w:val="00D03583"/>
    <w:rsid w:val="00D16A3F"/>
    <w:rsid w:val="00D35ABC"/>
    <w:rsid w:val="00D817FE"/>
    <w:rsid w:val="00DD7BA2"/>
    <w:rsid w:val="00DE467D"/>
    <w:rsid w:val="00E971B6"/>
    <w:rsid w:val="00EF5099"/>
    <w:rsid w:val="00F06B07"/>
    <w:rsid w:val="00F442D5"/>
    <w:rsid w:val="00F91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B3E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9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src.nist.gov/projects/random-bit-generation/documentation-and-softw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</cp:revision>
  <dcterms:created xsi:type="dcterms:W3CDTF">2019-05-29T09:37:00Z</dcterms:created>
  <dcterms:modified xsi:type="dcterms:W3CDTF">2019-06-14T10:09:00Z</dcterms:modified>
</cp:coreProperties>
</file>