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83D0C" w14:textId="655676CA" w:rsidR="004A69D6" w:rsidRDefault="00A6690B" w:rsidP="00443B3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>Quantum Monte-Carlo methods</w:t>
      </w:r>
    </w:p>
    <w:p w14:paraId="41180D7B" w14:textId="7FFFA69B" w:rsidR="00A6690B" w:rsidRPr="00443B34" w:rsidRDefault="00A6690B" w:rsidP="00443B3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sz w:val="32"/>
          <w:szCs w:val="32"/>
        </w:rPr>
        <w:t>applied to ultracold gases</w:t>
      </w:r>
    </w:p>
    <w:p w14:paraId="38FAA58A" w14:textId="77777777" w:rsidR="00095FC6" w:rsidRPr="004A69D6" w:rsidRDefault="00095FC6" w:rsidP="00095FC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28"/>
        </w:rPr>
      </w:pPr>
    </w:p>
    <w:p w14:paraId="02AD711C" w14:textId="0D6706CA" w:rsidR="004A69D6" w:rsidRPr="00CC5250" w:rsidRDefault="004A69D6" w:rsidP="004A69D6">
      <w:pPr>
        <w:jc w:val="center"/>
        <w:rPr>
          <w:rFonts w:ascii="Helvetica" w:hAnsi="Helvetica" w:cs="Helvetica"/>
          <w:sz w:val="28"/>
          <w:szCs w:val="28"/>
        </w:rPr>
      </w:pPr>
      <w:r w:rsidRPr="00443B34">
        <w:rPr>
          <w:rFonts w:ascii="Helvetica" w:hAnsi="Helvetica" w:cs="Helvetica"/>
          <w:sz w:val="28"/>
          <w:szCs w:val="28"/>
        </w:rPr>
        <w:t>S. Giorgini</w:t>
      </w:r>
    </w:p>
    <w:p w14:paraId="5ABA6389" w14:textId="3BE098FF" w:rsidR="00806A20" w:rsidRPr="00CC5250" w:rsidRDefault="004A69D6" w:rsidP="00CC5250">
      <w:pPr>
        <w:jc w:val="center"/>
        <w:rPr>
          <w:rFonts w:ascii="Helvetica" w:hAnsi="Helvetica" w:cs="Helvetica"/>
          <w:sz w:val="28"/>
          <w:szCs w:val="28"/>
        </w:rPr>
      </w:pPr>
      <w:r w:rsidRPr="00CC5250">
        <w:rPr>
          <w:rFonts w:ascii="Helvetica" w:hAnsi="Helvetica" w:cs="Helvetica"/>
          <w:sz w:val="28"/>
          <w:szCs w:val="28"/>
        </w:rPr>
        <w:t xml:space="preserve">INO-CNR BEC Center, and </w:t>
      </w:r>
      <w:proofErr w:type="spellStart"/>
      <w:r w:rsidRPr="00CC5250">
        <w:rPr>
          <w:rFonts w:ascii="Helvetica" w:hAnsi="Helvetica" w:cs="Helvetica"/>
          <w:sz w:val="28"/>
          <w:szCs w:val="28"/>
        </w:rPr>
        <w:t>Dip</w:t>
      </w:r>
      <w:r w:rsidR="00095FC6" w:rsidRPr="00CC5250">
        <w:rPr>
          <w:rFonts w:ascii="Helvetica" w:hAnsi="Helvetica" w:cs="Helvetica"/>
          <w:sz w:val="28"/>
          <w:szCs w:val="28"/>
        </w:rPr>
        <w:t>artimento</w:t>
      </w:r>
      <w:proofErr w:type="spellEnd"/>
      <w:r w:rsidR="00095FC6" w:rsidRPr="00CC5250">
        <w:rPr>
          <w:rFonts w:ascii="Helvetica" w:hAnsi="Helvetica" w:cs="Helvetica"/>
          <w:sz w:val="28"/>
          <w:szCs w:val="28"/>
        </w:rPr>
        <w:t xml:space="preserve"> di </w:t>
      </w:r>
      <w:proofErr w:type="spellStart"/>
      <w:r w:rsidR="00095FC6" w:rsidRPr="00CC5250">
        <w:rPr>
          <w:rFonts w:ascii="Helvetica" w:hAnsi="Helvetica" w:cs="Helvetica"/>
          <w:sz w:val="28"/>
          <w:szCs w:val="28"/>
        </w:rPr>
        <w:t>Fisica</w:t>
      </w:r>
      <w:proofErr w:type="spellEnd"/>
      <w:r w:rsidR="00095FC6" w:rsidRPr="00CC5250">
        <w:rPr>
          <w:rFonts w:ascii="Helvetica" w:hAnsi="Helvetica" w:cs="Helvetica"/>
          <w:sz w:val="28"/>
          <w:szCs w:val="28"/>
        </w:rPr>
        <w:t xml:space="preserve">, </w:t>
      </w:r>
      <w:proofErr w:type="spellStart"/>
      <w:r w:rsidR="00095FC6" w:rsidRPr="00CC5250">
        <w:rPr>
          <w:rFonts w:ascii="Helvetica" w:hAnsi="Helvetica" w:cs="Helvetica"/>
          <w:sz w:val="28"/>
          <w:szCs w:val="28"/>
        </w:rPr>
        <w:t>Università</w:t>
      </w:r>
      <w:proofErr w:type="spellEnd"/>
      <w:r w:rsidRPr="00CC5250">
        <w:rPr>
          <w:rFonts w:ascii="Helvetica" w:hAnsi="Helvetica" w:cs="Helvetica"/>
          <w:sz w:val="28"/>
          <w:szCs w:val="28"/>
        </w:rPr>
        <w:t xml:space="preserve"> di Trento, I-38123 </w:t>
      </w:r>
      <w:proofErr w:type="spellStart"/>
      <w:r w:rsidRPr="00CC5250">
        <w:rPr>
          <w:rFonts w:ascii="Helvetica" w:hAnsi="Helvetica" w:cs="Helvetica"/>
          <w:sz w:val="28"/>
          <w:szCs w:val="28"/>
        </w:rPr>
        <w:t>Povo</w:t>
      </w:r>
      <w:proofErr w:type="spellEnd"/>
      <w:r w:rsidRPr="00CC5250">
        <w:rPr>
          <w:rFonts w:ascii="Helvetica" w:hAnsi="Helvetica" w:cs="Helvetica"/>
          <w:sz w:val="28"/>
          <w:szCs w:val="28"/>
        </w:rPr>
        <w:t>, Trento, Italy</w:t>
      </w:r>
    </w:p>
    <w:p w14:paraId="3B895ADB" w14:textId="77777777" w:rsidR="00806A20" w:rsidRDefault="00806A20" w:rsidP="004A69D6">
      <w:pPr>
        <w:jc w:val="center"/>
        <w:rPr>
          <w:rFonts w:ascii="Helvetica" w:hAnsi="Helvetica" w:cs="Helvetica"/>
          <w:sz w:val="22"/>
        </w:rPr>
      </w:pPr>
    </w:p>
    <w:p w14:paraId="7E2877A6" w14:textId="77777777" w:rsidR="00F52AD3" w:rsidRDefault="00F52AD3" w:rsidP="00CC5250">
      <w:pPr>
        <w:jc w:val="both"/>
        <w:rPr>
          <w:rFonts w:ascii="Helvetica" w:hAnsi="Helvetica" w:cs="Helvetica"/>
          <w:sz w:val="22"/>
        </w:rPr>
      </w:pPr>
    </w:p>
    <w:p w14:paraId="4675A721" w14:textId="35713A12" w:rsidR="00A6690B" w:rsidRDefault="00E63485" w:rsidP="00A6690B">
      <w:pPr>
        <w:jc w:val="both"/>
        <w:rPr>
          <w:rFonts w:ascii="Helvetica" w:hAnsi="Helvetica" w:cs="Lucida Grande"/>
          <w:sz w:val="28"/>
          <w:szCs w:val="28"/>
        </w:rPr>
      </w:pPr>
      <w:r>
        <w:rPr>
          <w:rFonts w:ascii="Helvetica" w:hAnsi="Helvetica" w:cs="Lucida Grande"/>
          <w:sz w:val="28"/>
          <w:szCs w:val="28"/>
        </w:rPr>
        <w:t xml:space="preserve">In </w:t>
      </w:r>
      <w:proofErr w:type="gramStart"/>
      <w:r>
        <w:rPr>
          <w:rFonts w:ascii="Helvetica" w:hAnsi="Helvetica" w:cs="Lucida Grande"/>
          <w:sz w:val="28"/>
          <w:szCs w:val="28"/>
        </w:rPr>
        <w:t>these two tutorial</w:t>
      </w:r>
      <w:proofErr w:type="gramEnd"/>
      <w:r>
        <w:rPr>
          <w:rFonts w:ascii="Helvetica" w:hAnsi="Helvetica" w:cs="Lucida Grande"/>
          <w:sz w:val="28"/>
          <w:szCs w:val="28"/>
        </w:rPr>
        <w:t xml:space="preserve"> lectures I will give a brief introduction to quantum Monte-Carlo methods </w:t>
      </w:r>
      <w:r w:rsidR="006C53C9">
        <w:rPr>
          <w:rFonts w:ascii="Helvetica" w:hAnsi="Helvetica" w:cs="Lucida Grande"/>
          <w:sz w:val="28"/>
          <w:szCs w:val="28"/>
        </w:rPr>
        <w:t>and discuss applications to ultracold gases.</w:t>
      </w:r>
    </w:p>
    <w:p w14:paraId="53CD9E61" w14:textId="4CFBE0E8" w:rsidR="006C53C9" w:rsidRDefault="006C53C9" w:rsidP="00A6690B">
      <w:pPr>
        <w:jc w:val="both"/>
        <w:rPr>
          <w:rFonts w:ascii="Helvetica" w:hAnsi="Helvetica" w:cs="Lucida Grande"/>
          <w:sz w:val="28"/>
          <w:szCs w:val="28"/>
        </w:rPr>
      </w:pPr>
      <w:r w:rsidRPr="006C53C9">
        <w:rPr>
          <w:rFonts w:ascii="Helvetica" w:hAnsi="Helvetica" w:cs="Lucida Grande"/>
          <w:sz w:val="28"/>
          <w:szCs w:val="28"/>
          <w:u w:val="single"/>
        </w:rPr>
        <w:t>Lecture 1</w:t>
      </w:r>
      <w:r>
        <w:rPr>
          <w:rFonts w:ascii="Helvetica" w:hAnsi="Helvetica" w:cs="Lucida Grande"/>
          <w:sz w:val="28"/>
          <w:szCs w:val="28"/>
        </w:rPr>
        <w:t>: Quantum Monte-Carlo methods as a powerful tool to investigate equilibrium properties of many-body systems. Introduction to variational Monte-Carlo and diffusion Monte-Carlo techniques for many-particle systems. Calculation of observables and simulations of infinite systems. The sign problem in fermionic simulations and possible approximation schemes.</w:t>
      </w:r>
    </w:p>
    <w:p w14:paraId="75EFFEDE" w14:textId="5AB6E608" w:rsidR="006C53C9" w:rsidRPr="00CC5250" w:rsidRDefault="006C53C9" w:rsidP="00A6690B">
      <w:pPr>
        <w:jc w:val="both"/>
        <w:rPr>
          <w:rFonts w:ascii="Helvetica" w:hAnsi="Helvetica" w:cs="Lucida Grande"/>
          <w:sz w:val="28"/>
          <w:szCs w:val="28"/>
        </w:rPr>
      </w:pPr>
      <w:r w:rsidRPr="006C53C9">
        <w:rPr>
          <w:rFonts w:ascii="Helvetica" w:hAnsi="Helvetica" w:cs="Lucida Grande"/>
          <w:sz w:val="28"/>
          <w:szCs w:val="28"/>
          <w:u w:val="single"/>
        </w:rPr>
        <w:t>Lecture 2</w:t>
      </w:r>
      <w:r>
        <w:rPr>
          <w:rFonts w:ascii="Helvetica" w:hAnsi="Helvetica" w:cs="Lucida Grande"/>
          <w:sz w:val="28"/>
          <w:szCs w:val="28"/>
        </w:rPr>
        <w:t xml:space="preserve">: I will review some particularly interesting applications of the diffusion Monte-Carlo method applied to ultracold gases. In particular, I will discuss the </w:t>
      </w:r>
      <w:r w:rsidR="007A213C">
        <w:rPr>
          <w:rFonts w:ascii="Helvetica" w:hAnsi="Helvetica" w:cs="Lucida Grande"/>
          <w:sz w:val="28"/>
          <w:szCs w:val="28"/>
        </w:rPr>
        <w:t xml:space="preserve">ground-state properties of the </w:t>
      </w:r>
      <w:r>
        <w:rPr>
          <w:rFonts w:ascii="Helvetica" w:hAnsi="Helvetica" w:cs="Lucida Grande"/>
          <w:sz w:val="28"/>
          <w:szCs w:val="28"/>
        </w:rPr>
        <w:t>unitary Fermi gas</w:t>
      </w:r>
      <w:r w:rsidR="007A213C">
        <w:rPr>
          <w:rFonts w:ascii="Helvetica" w:hAnsi="Helvetica" w:cs="Lucida Grande"/>
          <w:sz w:val="28"/>
          <w:szCs w:val="28"/>
        </w:rPr>
        <w:t xml:space="preserve"> with resonant interactions, the strongly interacting two-dimensional Fermi gas of dipoles and its transition to a Wigner crystal and the Bose polaron problem corresponding to a single impurity atom coupled to a quantum degenerate Bose gas.</w:t>
      </w:r>
      <w:bookmarkStart w:id="0" w:name="_GoBack"/>
      <w:bookmarkEnd w:id="0"/>
      <w:r>
        <w:rPr>
          <w:rFonts w:ascii="Helvetica" w:hAnsi="Helvetica" w:cs="Lucida Grande"/>
          <w:sz w:val="28"/>
          <w:szCs w:val="28"/>
        </w:rPr>
        <w:t xml:space="preserve"> </w:t>
      </w:r>
    </w:p>
    <w:p w14:paraId="43825CAC" w14:textId="27F11591" w:rsidR="007C4C75" w:rsidRPr="00CC5250" w:rsidRDefault="007C4C75" w:rsidP="00F52AD3">
      <w:pPr>
        <w:jc w:val="both"/>
        <w:rPr>
          <w:rFonts w:ascii="Helvetica" w:hAnsi="Helvetica" w:cs="Lucida Grande"/>
          <w:sz w:val="28"/>
          <w:szCs w:val="28"/>
        </w:rPr>
      </w:pPr>
    </w:p>
    <w:p w14:paraId="7AB44CCB" w14:textId="027F3EFF" w:rsidR="00CC5250" w:rsidRPr="00CC5250" w:rsidRDefault="00CC5250" w:rsidP="00CC5250">
      <w:pPr>
        <w:jc w:val="both"/>
        <w:rPr>
          <w:rFonts w:ascii="Helvetica" w:hAnsi="Helvetica" w:cs="Lucida Grande"/>
          <w:sz w:val="28"/>
          <w:szCs w:val="28"/>
        </w:rPr>
      </w:pPr>
    </w:p>
    <w:p w14:paraId="2A99649F" w14:textId="77777777" w:rsidR="004A69D6" w:rsidRPr="004A69D6" w:rsidRDefault="004A69D6" w:rsidP="004A69D6">
      <w:pPr>
        <w:jc w:val="center"/>
        <w:rPr>
          <w:rFonts w:ascii="Helvetica" w:hAnsi="Helvetica" w:cs="Helvetica"/>
        </w:rPr>
      </w:pPr>
    </w:p>
    <w:p w14:paraId="59B5F41D" w14:textId="77777777" w:rsidR="00806A20" w:rsidRDefault="00806A20" w:rsidP="004A69D6"/>
    <w:sectPr w:rsidR="00806A20" w:rsidSect="00806A2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D6"/>
    <w:rsid w:val="00095FC6"/>
    <w:rsid w:val="000C39E0"/>
    <w:rsid w:val="0015101F"/>
    <w:rsid w:val="00443B34"/>
    <w:rsid w:val="004A69D6"/>
    <w:rsid w:val="006C53C9"/>
    <w:rsid w:val="007A213C"/>
    <w:rsid w:val="007C4C75"/>
    <w:rsid w:val="00806A20"/>
    <w:rsid w:val="00880E6E"/>
    <w:rsid w:val="008D64EF"/>
    <w:rsid w:val="00A6690B"/>
    <w:rsid w:val="00CC5250"/>
    <w:rsid w:val="00D55D9A"/>
    <w:rsid w:val="00D67E4C"/>
    <w:rsid w:val="00E31EDD"/>
    <w:rsid w:val="00E63485"/>
    <w:rsid w:val="00F52A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F4E0C78"/>
  <w15:docId w15:val="{0D96A6C6-FC31-1740-8B54-A46BA09B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Giorgini</dc:creator>
  <cp:keywords/>
  <cp:lastModifiedBy>Microsoft Office User</cp:lastModifiedBy>
  <cp:revision>5</cp:revision>
  <dcterms:created xsi:type="dcterms:W3CDTF">2019-06-11T14:24:00Z</dcterms:created>
  <dcterms:modified xsi:type="dcterms:W3CDTF">2019-06-12T07:38:00Z</dcterms:modified>
</cp:coreProperties>
</file>